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AF" w:rsidRPr="00D1226D" w:rsidRDefault="00DB37AF" w:rsidP="00DB37AF">
      <w:pPr>
        <w:pStyle w:val="Rodap"/>
        <w:jc w:val="right"/>
        <w:rPr>
          <w:sz w:val="18"/>
          <w:szCs w:val="18"/>
        </w:rPr>
      </w:pPr>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-48260</wp:posOffset>
            </wp:positionV>
            <wp:extent cx="1216660" cy="1389380"/>
            <wp:effectExtent l="0" t="0" r="2540" b="1270"/>
            <wp:wrapSquare wrapText="bothSides"/>
            <wp:docPr id="2" name="Imagem 2" descr="http://www.brasilpnuma.org.br/images/ufrj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silpnuma.org.br/images/ufrj_logo.jpg"/>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660" cy="1389380"/>
                    </a:xfrm>
                    <a:prstGeom prst="rect">
                      <a:avLst/>
                    </a:prstGeom>
                    <a:noFill/>
                    <a:ln>
                      <a:noFill/>
                    </a:ln>
                  </pic:spPr>
                </pic:pic>
              </a:graphicData>
            </a:graphic>
          </wp:anchor>
        </w:drawing>
      </w:r>
      <w:r>
        <w:rPr>
          <w:sz w:val="18"/>
          <w:szCs w:val="18"/>
        </w:rPr>
        <w:t>Universidade Federal do Rio de Janeiro</w:t>
      </w:r>
    </w:p>
    <w:p w:rsidR="00DB37AF" w:rsidRDefault="00DB37AF" w:rsidP="00DB37AF">
      <w:pPr>
        <w:pStyle w:val="Rodap"/>
        <w:jc w:val="right"/>
        <w:rPr>
          <w:sz w:val="18"/>
          <w:szCs w:val="18"/>
        </w:rPr>
      </w:pPr>
      <w:r w:rsidRPr="00D1226D">
        <w:rPr>
          <w:sz w:val="18"/>
          <w:szCs w:val="18"/>
        </w:rPr>
        <w:t xml:space="preserve">Instituto Tércio </w:t>
      </w:r>
      <w:proofErr w:type="spellStart"/>
      <w:r w:rsidRPr="00D1226D">
        <w:rPr>
          <w:sz w:val="18"/>
          <w:szCs w:val="18"/>
        </w:rPr>
        <w:t>Pacitti</w:t>
      </w:r>
      <w:proofErr w:type="spellEnd"/>
      <w:r w:rsidRPr="00D1226D">
        <w:rPr>
          <w:sz w:val="18"/>
          <w:szCs w:val="18"/>
        </w:rPr>
        <w:t xml:space="preserve"> de Aplicações e Pesquisas Computacionais</w:t>
      </w:r>
      <w:r>
        <w:rPr>
          <w:sz w:val="18"/>
          <w:szCs w:val="18"/>
        </w:rPr>
        <w:t xml:space="preserve"> - NCE</w:t>
      </w:r>
    </w:p>
    <w:p w:rsidR="00DB37AF" w:rsidRDefault="00DB37AF" w:rsidP="00DB37AF">
      <w:pPr>
        <w:pStyle w:val="Rodap"/>
        <w:jc w:val="right"/>
        <w:rPr>
          <w:sz w:val="18"/>
          <w:szCs w:val="18"/>
        </w:rPr>
      </w:pPr>
      <w:r w:rsidRPr="00D1226D">
        <w:rPr>
          <w:sz w:val="18"/>
          <w:szCs w:val="18"/>
        </w:rPr>
        <w:t xml:space="preserve">Av. </w:t>
      </w:r>
      <w:proofErr w:type="spellStart"/>
      <w:r w:rsidRPr="00D1226D">
        <w:rPr>
          <w:sz w:val="18"/>
          <w:szCs w:val="18"/>
        </w:rPr>
        <w:t>Athos</w:t>
      </w:r>
      <w:proofErr w:type="spellEnd"/>
      <w:r w:rsidRPr="00D1226D">
        <w:rPr>
          <w:sz w:val="18"/>
          <w:szCs w:val="18"/>
        </w:rPr>
        <w:t xml:space="preserve"> da Silveira Ramos, 274 – Edifício do CCMN - Bloco </w:t>
      </w:r>
      <w:proofErr w:type="gramStart"/>
      <w:r w:rsidRPr="00D1226D">
        <w:rPr>
          <w:sz w:val="18"/>
          <w:szCs w:val="18"/>
        </w:rPr>
        <w:t>C</w:t>
      </w:r>
      <w:proofErr w:type="gramEnd"/>
      <w:r w:rsidRPr="00D1226D">
        <w:rPr>
          <w:sz w:val="18"/>
          <w:szCs w:val="18"/>
        </w:rPr>
        <w:t xml:space="preserve">  </w:t>
      </w:r>
    </w:p>
    <w:p w:rsidR="00DB37AF" w:rsidRDefault="00DB37AF" w:rsidP="00DB37AF">
      <w:pPr>
        <w:pStyle w:val="Rodap"/>
        <w:jc w:val="right"/>
        <w:rPr>
          <w:sz w:val="18"/>
          <w:szCs w:val="18"/>
        </w:rPr>
      </w:pPr>
      <w:r w:rsidRPr="00D1226D">
        <w:rPr>
          <w:sz w:val="18"/>
          <w:szCs w:val="18"/>
        </w:rPr>
        <w:t>Cidade Universitária</w:t>
      </w:r>
      <w:r>
        <w:rPr>
          <w:sz w:val="18"/>
          <w:szCs w:val="18"/>
        </w:rPr>
        <w:t xml:space="preserve"> - </w:t>
      </w:r>
      <w:r w:rsidRPr="00D1226D">
        <w:rPr>
          <w:sz w:val="18"/>
          <w:szCs w:val="18"/>
        </w:rPr>
        <w:t>Rio de Janeiro – CEP 21941-916</w:t>
      </w:r>
    </w:p>
    <w:p w:rsidR="00DB37AF" w:rsidRPr="00D1226D" w:rsidRDefault="00DB37AF" w:rsidP="00DB37AF">
      <w:pPr>
        <w:pStyle w:val="Rodap"/>
        <w:jc w:val="right"/>
        <w:rPr>
          <w:sz w:val="18"/>
          <w:szCs w:val="18"/>
        </w:rPr>
      </w:pPr>
      <w:r w:rsidRPr="00D1226D">
        <w:rPr>
          <w:sz w:val="18"/>
          <w:szCs w:val="18"/>
        </w:rPr>
        <w:t xml:space="preserve"> Caixa Postal 2324 - Rio de Janeiro, RJ – </w:t>
      </w:r>
      <w:proofErr w:type="gramStart"/>
      <w:r w:rsidRPr="00D1226D">
        <w:rPr>
          <w:sz w:val="18"/>
          <w:szCs w:val="18"/>
        </w:rPr>
        <w:t>Brasil</w:t>
      </w:r>
      <w:proofErr w:type="gramEnd"/>
    </w:p>
    <w:p w:rsidR="00DB37AF" w:rsidRDefault="00DB37AF" w:rsidP="00DB37AF">
      <w:pPr>
        <w:spacing w:after="0" w:line="240" w:lineRule="auto"/>
        <w:jc w:val="right"/>
        <w:rPr>
          <w:sz w:val="18"/>
          <w:szCs w:val="18"/>
        </w:rPr>
      </w:pPr>
      <w:r w:rsidRPr="00D1226D">
        <w:rPr>
          <w:sz w:val="18"/>
          <w:szCs w:val="18"/>
        </w:rPr>
        <w:t>Telefones: (21) 2598-3200 / 3201</w:t>
      </w:r>
    </w:p>
    <w:p w:rsidR="00DB37AF" w:rsidRDefault="00DB37AF" w:rsidP="00DB37AF">
      <w:pPr>
        <w:spacing w:after="0" w:line="240" w:lineRule="auto"/>
        <w:jc w:val="right"/>
        <w:rPr>
          <w:sz w:val="18"/>
          <w:szCs w:val="18"/>
        </w:rPr>
      </w:pPr>
      <w:r w:rsidRPr="00D1226D">
        <w:rPr>
          <w:sz w:val="18"/>
          <w:szCs w:val="18"/>
        </w:rPr>
        <w:t xml:space="preserve"> </w:t>
      </w:r>
      <w:hyperlink r:id="rId7" w:history="1">
        <w:r w:rsidRPr="0062355A">
          <w:rPr>
            <w:rStyle w:val="Hyperlink"/>
            <w:sz w:val="18"/>
            <w:szCs w:val="18"/>
          </w:rPr>
          <w:t>http://www.nce.ufrj.br</w:t>
        </w:r>
      </w:hyperlink>
    </w:p>
    <w:p w:rsidR="00935749" w:rsidRDefault="00935749" w:rsidP="00E26273"/>
    <w:p w:rsidR="00DB37AF" w:rsidRDefault="00DB37AF" w:rsidP="00E26273">
      <w:pPr>
        <w:pStyle w:val="Default"/>
        <w:rPr>
          <w:b/>
          <w:bCs/>
          <w:sz w:val="20"/>
          <w:szCs w:val="20"/>
        </w:rPr>
      </w:pPr>
    </w:p>
    <w:p w:rsidR="00DB37AF" w:rsidRPr="001B625C" w:rsidRDefault="00DB37AF" w:rsidP="001B625C">
      <w:pPr>
        <w:spacing w:after="0" w:line="240" w:lineRule="auto"/>
        <w:jc w:val="right"/>
        <w:rPr>
          <w:rFonts w:cs="Arial"/>
          <w:szCs w:val="24"/>
        </w:rPr>
      </w:pPr>
      <w:r w:rsidRPr="001B625C">
        <w:rPr>
          <w:rFonts w:cs="Arial"/>
          <w:szCs w:val="24"/>
        </w:rPr>
        <w:t>Rio de Janeiro,</w:t>
      </w:r>
      <w:r w:rsidR="00835D6E" w:rsidRPr="001B625C">
        <w:rPr>
          <w:rFonts w:cs="Arial"/>
          <w:szCs w:val="24"/>
        </w:rPr>
        <w:t xml:space="preserve">  </w:t>
      </w:r>
      <w:r w:rsidR="004C513F" w:rsidRPr="001B625C">
        <w:rPr>
          <w:rFonts w:cs="Arial"/>
          <w:szCs w:val="24"/>
        </w:rPr>
        <w:fldChar w:fldCharType="begin"/>
      </w:r>
      <w:r w:rsidRPr="001B625C">
        <w:rPr>
          <w:rFonts w:cs="Arial"/>
          <w:szCs w:val="24"/>
        </w:rPr>
        <w:instrText xml:space="preserve"> SAVEDATE  \@ "d' de 'MMMM' de 'yyyy"  \* MERGEFORMAT </w:instrText>
      </w:r>
      <w:r w:rsidR="004C513F" w:rsidRPr="001B625C">
        <w:rPr>
          <w:rFonts w:cs="Arial"/>
          <w:szCs w:val="24"/>
        </w:rPr>
        <w:fldChar w:fldCharType="separate"/>
      </w:r>
      <w:r w:rsidR="00E87283">
        <w:rPr>
          <w:rFonts w:cs="Arial"/>
          <w:noProof/>
          <w:szCs w:val="24"/>
        </w:rPr>
        <w:t>1 de abril de 2013</w:t>
      </w:r>
      <w:r w:rsidR="004C513F" w:rsidRPr="001B625C">
        <w:rPr>
          <w:rFonts w:cs="Arial"/>
          <w:szCs w:val="24"/>
        </w:rPr>
        <w:fldChar w:fldCharType="end"/>
      </w:r>
      <w:r w:rsidRPr="001B625C">
        <w:rPr>
          <w:rFonts w:cs="Arial"/>
          <w:szCs w:val="24"/>
        </w:rPr>
        <w:t>.</w:t>
      </w:r>
    </w:p>
    <w:p w:rsidR="00DB37AF" w:rsidRPr="00552EAD" w:rsidRDefault="00DB37AF" w:rsidP="001B625C">
      <w:pPr>
        <w:spacing w:after="0" w:line="240" w:lineRule="auto"/>
        <w:rPr>
          <w:rFonts w:ascii="Arial" w:hAnsi="Arial" w:cs="Arial"/>
          <w:szCs w:val="24"/>
        </w:rPr>
      </w:pPr>
    </w:p>
    <w:p w:rsidR="00811B0F" w:rsidRPr="001B625C" w:rsidRDefault="00811B0F" w:rsidP="001B625C">
      <w:pPr>
        <w:spacing w:after="0" w:line="240" w:lineRule="auto"/>
        <w:rPr>
          <w:rFonts w:cs="Arial"/>
          <w:b/>
          <w:szCs w:val="24"/>
        </w:rPr>
      </w:pPr>
      <w:r w:rsidRPr="001B625C">
        <w:rPr>
          <w:rFonts w:cs="Arial"/>
          <w:b/>
          <w:szCs w:val="24"/>
        </w:rPr>
        <w:t>À</w:t>
      </w:r>
    </w:p>
    <w:p w:rsidR="00811B0F" w:rsidRPr="001B625C" w:rsidRDefault="00811B0F" w:rsidP="001B625C">
      <w:pPr>
        <w:spacing w:after="0" w:line="240" w:lineRule="auto"/>
        <w:rPr>
          <w:rFonts w:cs="Arial"/>
          <w:b/>
          <w:szCs w:val="24"/>
        </w:rPr>
      </w:pPr>
      <w:proofErr w:type="spellStart"/>
      <w:r w:rsidRPr="001B625C">
        <w:rPr>
          <w:rFonts w:cs="Arial"/>
          <w:b/>
          <w:szCs w:val="24"/>
        </w:rPr>
        <w:t>Prof</w:t>
      </w:r>
      <w:r w:rsidR="00B01AC4" w:rsidRPr="001B625C">
        <w:rPr>
          <w:rFonts w:cs="Arial"/>
          <w:b/>
          <w:szCs w:val="24"/>
        </w:rPr>
        <w:t>ª</w:t>
      </w:r>
      <w:proofErr w:type="spellEnd"/>
      <w:r w:rsidRPr="001B625C">
        <w:rPr>
          <w:rFonts w:cs="Arial"/>
          <w:b/>
          <w:szCs w:val="24"/>
        </w:rPr>
        <w:t xml:space="preserve"> Martinha </w:t>
      </w:r>
      <w:proofErr w:type="spellStart"/>
      <w:r w:rsidRPr="001B625C">
        <w:rPr>
          <w:rFonts w:cs="Arial"/>
          <w:b/>
          <w:szCs w:val="24"/>
        </w:rPr>
        <w:t>Clarete</w:t>
      </w:r>
      <w:proofErr w:type="spellEnd"/>
      <w:r w:rsidRPr="001B625C">
        <w:rPr>
          <w:rFonts w:cs="Arial"/>
          <w:b/>
          <w:szCs w:val="24"/>
        </w:rPr>
        <w:t xml:space="preserve"> Dutra dos Santos</w:t>
      </w:r>
    </w:p>
    <w:p w:rsidR="00811B0F" w:rsidRPr="001B625C" w:rsidRDefault="00811B0F" w:rsidP="001B625C">
      <w:pPr>
        <w:spacing w:after="0" w:line="240" w:lineRule="auto"/>
        <w:rPr>
          <w:rFonts w:cs="Arial"/>
          <w:b/>
          <w:szCs w:val="24"/>
        </w:rPr>
      </w:pPr>
      <w:r w:rsidRPr="001B625C">
        <w:rPr>
          <w:rFonts w:cs="Arial"/>
          <w:b/>
          <w:szCs w:val="24"/>
        </w:rPr>
        <w:t>Diretora de Políticas de Educação Especial</w:t>
      </w:r>
    </w:p>
    <w:p w:rsidR="00DB37AF" w:rsidRPr="001B625C" w:rsidRDefault="00811B0F" w:rsidP="001B625C">
      <w:pPr>
        <w:spacing w:after="0" w:line="240" w:lineRule="auto"/>
        <w:rPr>
          <w:rFonts w:cs="Arial"/>
          <w:b/>
          <w:szCs w:val="24"/>
        </w:rPr>
      </w:pPr>
      <w:r w:rsidRPr="001B625C">
        <w:rPr>
          <w:rStyle w:val="Forte"/>
          <w:rFonts w:cs="Arial"/>
          <w:color w:val="343434"/>
          <w:szCs w:val="24"/>
          <w:shd w:val="clear" w:color="auto" w:fill="F1F6E4"/>
        </w:rPr>
        <w:t xml:space="preserve">SECADI - SECRETARIA DE EDUCAÇÃO CONTINUADA, ALFABETIZAÇÃO, DIVERSIDADE E </w:t>
      </w:r>
      <w:proofErr w:type="gramStart"/>
      <w:r w:rsidRPr="001B625C">
        <w:rPr>
          <w:rStyle w:val="Forte"/>
          <w:rFonts w:cs="Arial"/>
          <w:color w:val="343434"/>
          <w:szCs w:val="24"/>
          <w:shd w:val="clear" w:color="auto" w:fill="F1F6E4"/>
        </w:rPr>
        <w:t>INCLUSÃO</w:t>
      </w:r>
      <w:proofErr w:type="gramEnd"/>
    </w:p>
    <w:p w:rsidR="00DB37AF" w:rsidRPr="001B625C" w:rsidRDefault="00811B0F" w:rsidP="001B625C">
      <w:pPr>
        <w:spacing w:after="0" w:line="240" w:lineRule="auto"/>
        <w:rPr>
          <w:rFonts w:cs="Arial"/>
          <w:b/>
          <w:szCs w:val="24"/>
        </w:rPr>
      </w:pPr>
      <w:r w:rsidRPr="001B625C">
        <w:rPr>
          <w:rFonts w:cs="Arial"/>
          <w:b/>
          <w:szCs w:val="24"/>
        </w:rPr>
        <w:t>Ministério da Educação</w:t>
      </w:r>
    </w:p>
    <w:p w:rsidR="00DB37AF" w:rsidRPr="001B625C" w:rsidRDefault="00DB37AF" w:rsidP="001B625C">
      <w:pPr>
        <w:spacing w:after="0" w:line="240" w:lineRule="auto"/>
        <w:rPr>
          <w:rFonts w:cs="Arial"/>
          <w:b/>
          <w:szCs w:val="24"/>
        </w:rPr>
      </w:pPr>
    </w:p>
    <w:p w:rsidR="00DB37AF" w:rsidRPr="001B625C" w:rsidRDefault="00DB37AF" w:rsidP="001B625C">
      <w:pPr>
        <w:spacing w:after="0" w:line="240" w:lineRule="auto"/>
        <w:rPr>
          <w:rFonts w:cs="Arial"/>
          <w:szCs w:val="24"/>
        </w:rPr>
      </w:pPr>
    </w:p>
    <w:p w:rsidR="001B625C" w:rsidRDefault="00DB37AF" w:rsidP="001B625C">
      <w:pPr>
        <w:spacing w:after="0" w:line="240" w:lineRule="auto"/>
        <w:rPr>
          <w:rFonts w:cs="Arial"/>
          <w:szCs w:val="24"/>
        </w:rPr>
      </w:pPr>
      <w:r w:rsidRPr="001B625C">
        <w:rPr>
          <w:rFonts w:cs="Arial"/>
          <w:szCs w:val="24"/>
        </w:rPr>
        <w:t xml:space="preserve">Assunto: </w:t>
      </w:r>
    </w:p>
    <w:p w:rsidR="00DB37AF" w:rsidRPr="001B625C" w:rsidRDefault="00DB37AF" w:rsidP="001B625C">
      <w:pPr>
        <w:spacing w:after="0" w:line="240" w:lineRule="auto"/>
        <w:ind w:left="1416"/>
        <w:rPr>
          <w:rFonts w:cs="Arial"/>
          <w:szCs w:val="24"/>
        </w:rPr>
      </w:pPr>
      <w:r w:rsidRPr="001B625C">
        <w:rPr>
          <w:rFonts w:cs="Arial"/>
          <w:szCs w:val="24"/>
          <w:u w:val="single"/>
        </w:rPr>
        <w:t>Proposta do curso de extensão</w:t>
      </w:r>
      <w:r w:rsidR="00811B0F" w:rsidRPr="001B625C">
        <w:rPr>
          <w:rFonts w:cs="Arial"/>
          <w:szCs w:val="24"/>
          <w:u w:val="single"/>
        </w:rPr>
        <w:t>:</w:t>
      </w:r>
      <w:r w:rsidRPr="001B625C">
        <w:rPr>
          <w:rFonts w:cs="Arial"/>
          <w:szCs w:val="24"/>
          <w:u w:val="single"/>
        </w:rPr>
        <w:t xml:space="preserve"> </w:t>
      </w:r>
      <w:r w:rsidR="00811B0F" w:rsidRPr="001B625C">
        <w:rPr>
          <w:rFonts w:cs="Arial"/>
          <w:szCs w:val="24"/>
          <w:u w:val="single"/>
        </w:rPr>
        <w:t xml:space="preserve">“Treinamento </w:t>
      </w:r>
      <w:r w:rsidR="00475A76" w:rsidRPr="001B625C">
        <w:rPr>
          <w:rFonts w:cs="Arial"/>
          <w:szCs w:val="24"/>
          <w:u w:val="single"/>
        </w:rPr>
        <w:t>avançado à distância para</w:t>
      </w:r>
      <w:r w:rsidR="00811B0F" w:rsidRPr="001B625C">
        <w:rPr>
          <w:rFonts w:cs="Arial"/>
          <w:szCs w:val="24"/>
          <w:u w:val="single"/>
        </w:rPr>
        <w:t xml:space="preserve"> </w:t>
      </w:r>
      <w:r w:rsidR="00BA149E" w:rsidRPr="001B625C">
        <w:rPr>
          <w:rFonts w:cs="Arial"/>
          <w:szCs w:val="24"/>
          <w:u w:val="single"/>
        </w:rPr>
        <w:t>u</w:t>
      </w:r>
      <w:r w:rsidRPr="001B625C">
        <w:rPr>
          <w:rFonts w:cs="Arial"/>
          <w:szCs w:val="24"/>
          <w:u w:val="single"/>
        </w:rPr>
        <w:t>tilização</w:t>
      </w:r>
      <w:r w:rsidR="00811B0F" w:rsidRPr="001B625C">
        <w:rPr>
          <w:rFonts w:cs="Arial"/>
          <w:szCs w:val="24"/>
          <w:u w:val="single"/>
        </w:rPr>
        <w:t xml:space="preserve">, </w:t>
      </w:r>
      <w:r w:rsidR="00BA149E" w:rsidRPr="001B625C">
        <w:rPr>
          <w:rFonts w:cs="Arial"/>
          <w:szCs w:val="24"/>
          <w:u w:val="single"/>
        </w:rPr>
        <w:t>o</w:t>
      </w:r>
      <w:r w:rsidR="00811B0F" w:rsidRPr="001B625C">
        <w:rPr>
          <w:rFonts w:cs="Arial"/>
          <w:szCs w:val="24"/>
          <w:u w:val="single"/>
        </w:rPr>
        <w:t>peração</w:t>
      </w:r>
      <w:r w:rsidRPr="001B625C">
        <w:rPr>
          <w:rFonts w:cs="Arial"/>
          <w:szCs w:val="24"/>
          <w:u w:val="single"/>
        </w:rPr>
        <w:t xml:space="preserve"> e </w:t>
      </w:r>
      <w:r w:rsidR="00BA149E" w:rsidRPr="001B625C">
        <w:rPr>
          <w:rFonts w:cs="Arial"/>
          <w:szCs w:val="24"/>
          <w:u w:val="single"/>
        </w:rPr>
        <w:t>a</w:t>
      </w:r>
      <w:r w:rsidRPr="001B625C">
        <w:rPr>
          <w:rFonts w:cs="Arial"/>
          <w:szCs w:val="24"/>
          <w:u w:val="single"/>
        </w:rPr>
        <w:t>plicaç</w:t>
      </w:r>
      <w:r w:rsidR="00BA149E" w:rsidRPr="001B625C">
        <w:rPr>
          <w:rFonts w:cs="Arial"/>
          <w:szCs w:val="24"/>
          <w:u w:val="single"/>
        </w:rPr>
        <w:t>ão</w:t>
      </w:r>
      <w:r w:rsidRPr="001B625C">
        <w:rPr>
          <w:rFonts w:cs="Arial"/>
          <w:szCs w:val="24"/>
          <w:u w:val="single"/>
        </w:rPr>
        <w:t xml:space="preserve"> de </w:t>
      </w:r>
      <w:r w:rsidR="00BA149E" w:rsidRPr="001B625C">
        <w:rPr>
          <w:rFonts w:cs="Arial"/>
          <w:szCs w:val="24"/>
          <w:u w:val="single"/>
        </w:rPr>
        <w:t>s</w:t>
      </w:r>
      <w:r w:rsidRPr="001B625C">
        <w:rPr>
          <w:rFonts w:cs="Arial"/>
          <w:szCs w:val="24"/>
          <w:u w:val="single"/>
        </w:rPr>
        <w:t>oftware</w:t>
      </w:r>
      <w:r w:rsidR="00811B0F" w:rsidRPr="001B625C">
        <w:rPr>
          <w:rFonts w:cs="Arial"/>
          <w:szCs w:val="24"/>
          <w:u w:val="single"/>
        </w:rPr>
        <w:t>s</w:t>
      </w:r>
      <w:r w:rsidRPr="001B625C">
        <w:rPr>
          <w:rFonts w:cs="Arial"/>
          <w:szCs w:val="24"/>
          <w:u w:val="single"/>
        </w:rPr>
        <w:t xml:space="preserve"> de Tecnologia Assistiva</w:t>
      </w:r>
      <w:proofErr w:type="gramStart"/>
      <w:r w:rsidRPr="001B625C">
        <w:rPr>
          <w:rFonts w:cs="Arial"/>
          <w:szCs w:val="24"/>
          <w:u w:val="single"/>
        </w:rPr>
        <w:t>”</w:t>
      </w:r>
      <w:proofErr w:type="gramEnd"/>
    </w:p>
    <w:p w:rsidR="00DB37AF" w:rsidRPr="001B625C" w:rsidRDefault="00DB37AF" w:rsidP="001B625C">
      <w:pPr>
        <w:spacing w:after="0" w:line="240" w:lineRule="auto"/>
        <w:rPr>
          <w:rFonts w:cs="Arial"/>
          <w:szCs w:val="24"/>
        </w:rPr>
      </w:pPr>
    </w:p>
    <w:p w:rsidR="00DB37AF" w:rsidRPr="001B625C" w:rsidRDefault="00DB37AF" w:rsidP="001B625C">
      <w:pPr>
        <w:spacing w:after="0" w:line="240" w:lineRule="auto"/>
        <w:rPr>
          <w:rFonts w:cs="Arial"/>
          <w:szCs w:val="24"/>
        </w:rPr>
      </w:pPr>
      <w:r w:rsidRPr="001B625C">
        <w:rPr>
          <w:rFonts w:cs="Arial"/>
          <w:szCs w:val="24"/>
        </w:rPr>
        <w:t xml:space="preserve">Prezada </w:t>
      </w:r>
      <w:r w:rsidR="00811B0F" w:rsidRPr="001B625C">
        <w:rPr>
          <w:rFonts w:cs="Arial"/>
          <w:szCs w:val="24"/>
        </w:rPr>
        <w:t>Professora Martinha,</w:t>
      </w:r>
    </w:p>
    <w:p w:rsidR="00DB37AF" w:rsidRPr="001B625C" w:rsidRDefault="00DB37AF" w:rsidP="001B625C">
      <w:pPr>
        <w:spacing w:after="0" w:line="240" w:lineRule="auto"/>
        <w:rPr>
          <w:rFonts w:cs="Arial"/>
          <w:szCs w:val="24"/>
        </w:rPr>
      </w:pPr>
    </w:p>
    <w:p w:rsidR="00475A76" w:rsidRPr="001B625C" w:rsidRDefault="00DB37AF" w:rsidP="001B625C">
      <w:pPr>
        <w:spacing w:after="0" w:line="240" w:lineRule="auto"/>
        <w:jc w:val="both"/>
        <w:rPr>
          <w:rFonts w:cs="Arial"/>
          <w:szCs w:val="24"/>
        </w:rPr>
      </w:pPr>
      <w:r w:rsidRPr="001B625C">
        <w:rPr>
          <w:rFonts w:cs="Arial"/>
          <w:szCs w:val="24"/>
        </w:rPr>
        <w:t xml:space="preserve">O Instituto Tércio </w:t>
      </w:r>
      <w:proofErr w:type="spellStart"/>
      <w:r w:rsidRPr="001B625C">
        <w:rPr>
          <w:rFonts w:cs="Arial"/>
          <w:szCs w:val="24"/>
        </w:rPr>
        <w:t>Pacitti</w:t>
      </w:r>
      <w:proofErr w:type="spellEnd"/>
      <w:r w:rsidRPr="001B625C">
        <w:rPr>
          <w:rFonts w:cs="Arial"/>
          <w:szCs w:val="24"/>
        </w:rPr>
        <w:t xml:space="preserve"> de Aplicações e Pesquisas Computacionais da Universidade Federal do Rio de Janeiro </w:t>
      </w:r>
      <w:r w:rsidR="004F1745" w:rsidRPr="001B625C">
        <w:rPr>
          <w:rFonts w:cs="Arial"/>
          <w:szCs w:val="24"/>
        </w:rPr>
        <w:t>(NCE/UFRJ) v</w:t>
      </w:r>
      <w:r w:rsidR="00811B0F" w:rsidRPr="001B625C">
        <w:rPr>
          <w:rFonts w:cs="Arial"/>
          <w:szCs w:val="24"/>
        </w:rPr>
        <w:t>em desenvolv</w:t>
      </w:r>
      <w:r w:rsidR="004F1745" w:rsidRPr="001B625C">
        <w:rPr>
          <w:rFonts w:cs="Arial"/>
          <w:szCs w:val="24"/>
        </w:rPr>
        <w:t>en</w:t>
      </w:r>
      <w:r w:rsidR="00811B0F" w:rsidRPr="001B625C">
        <w:rPr>
          <w:rFonts w:cs="Arial"/>
          <w:szCs w:val="24"/>
        </w:rPr>
        <w:t>do</w:t>
      </w:r>
      <w:r w:rsidR="004F1745" w:rsidRPr="001B625C">
        <w:rPr>
          <w:rFonts w:cs="Arial"/>
          <w:szCs w:val="24"/>
        </w:rPr>
        <w:t>,</w:t>
      </w:r>
      <w:r w:rsidR="00811B0F" w:rsidRPr="001B625C">
        <w:rPr>
          <w:rFonts w:cs="Arial"/>
          <w:szCs w:val="24"/>
        </w:rPr>
        <w:t xml:space="preserve"> nos últimos vinte anos</w:t>
      </w:r>
      <w:r w:rsidR="004F1745" w:rsidRPr="001B625C">
        <w:rPr>
          <w:rFonts w:cs="Arial"/>
          <w:szCs w:val="24"/>
        </w:rPr>
        <w:t>,</w:t>
      </w:r>
      <w:r w:rsidR="00811B0F" w:rsidRPr="001B625C">
        <w:rPr>
          <w:rFonts w:cs="Arial"/>
          <w:szCs w:val="24"/>
        </w:rPr>
        <w:t xml:space="preserve"> ferramentas computacionais de Tecnologia Assistiva de enorme penetração </w:t>
      </w:r>
      <w:r w:rsidR="004F1745" w:rsidRPr="001B625C">
        <w:rPr>
          <w:rFonts w:cs="Arial"/>
          <w:szCs w:val="24"/>
        </w:rPr>
        <w:t>que possibilitam às pessoas com diversos tipos de deficiência o acesso pelo computador à educação, cultura, trabalho e lazer</w:t>
      </w:r>
      <w:r w:rsidR="00811B0F" w:rsidRPr="001B625C">
        <w:rPr>
          <w:rFonts w:cs="Arial"/>
          <w:szCs w:val="24"/>
        </w:rPr>
        <w:t xml:space="preserve">. </w:t>
      </w:r>
      <w:r w:rsidR="00475A76" w:rsidRPr="001B625C">
        <w:rPr>
          <w:rFonts w:cs="Arial"/>
          <w:szCs w:val="24"/>
        </w:rPr>
        <w:t>Este trabalho é coordenado pelo Prof. José Antonio Borges</w:t>
      </w:r>
      <w:r w:rsidR="00513DAB">
        <w:rPr>
          <w:rFonts w:cs="Arial"/>
          <w:szCs w:val="24"/>
        </w:rPr>
        <w:t xml:space="preserve"> (um dos autores desta proposta)</w:t>
      </w:r>
      <w:r w:rsidR="00475A76" w:rsidRPr="001B625C">
        <w:rPr>
          <w:rFonts w:cs="Arial"/>
          <w:szCs w:val="24"/>
        </w:rPr>
        <w:t xml:space="preserve">, que criou muitos softwares com destaque </w:t>
      </w:r>
      <w:r w:rsidR="000145CF" w:rsidRPr="001B625C">
        <w:rPr>
          <w:rFonts w:cs="Arial"/>
          <w:szCs w:val="24"/>
        </w:rPr>
        <w:t xml:space="preserve">no Brasil, que incluem </w:t>
      </w:r>
      <w:r w:rsidR="00475A76" w:rsidRPr="001B625C">
        <w:rPr>
          <w:rFonts w:cs="Arial"/>
          <w:szCs w:val="24"/>
        </w:rPr>
        <w:t xml:space="preserve">o </w:t>
      </w:r>
      <w:proofErr w:type="spellStart"/>
      <w:proofErr w:type="gramStart"/>
      <w:r w:rsidR="007C6EAA" w:rsidRPr="001B625C">
        <w:rPr>
          <w:rFonts w:cs="Arial"/>
          <w:szCs w:val="24"/>
        </w:rPr>
        <w:t>MecDaisy</w:t>
      </w:r>
      <w:proofErr w:type="spellEnd"/>
      <w:proofErr w:type="gramEnd"/>
      <w:r w:rsidR="007C6EAA" w:rsidRPr="001B625C">
        <w:rPr>
          <w:rFonts w:cs="Arial"/>
          <w:szCs w:val="24"/>
        </w:rPr>
        <w:t xml:space="preserve">, </w:t>
      </w:r>
      <w:r w:rsidR="00475A76" w:rsidRPr="001B625C">
        <w:rPr>
          <w:rFonts w:cs="Arial"/>
          <w:szCs w:val="24"/>
        </w:rPr>
        <w:t xml:space="preserve">Dosvox, Braille Fácil, </w:t>
      </w:r>
      <w:proofErr w:type="spellStart"/>
      <w:r w:rsidR="00475A76" w:rsidRPr="001B625C">
        <w:rPr>
          <w:rFonts w:cs="Arial"/>
          <w:szCs w:val="24"/>
        </w:rPr>
        <w:t>Motrix</w:t>
      </w:r>
      <w:proofErr w:type="spellEnd"/>
      <w:r w:rsidR="00475A76" w:rsidRPr="001B625C">
        <w:rPr>
          <w:rFonts w:cs="Arial"/>
          <w:szCs w:val="24"/>
        </w:rPr>
        <w:t xml:space="preserve">, </w:t>
      </w:r>
      <w:proofErr w:type="spellStart"/>
      <w:r w:rsidR="00475A76" w:rsidRPr="001B625C">
        <w:rPr>
          <w:rFonts w:cs="Arial"/>
          <w:szCs w:val="24"/>
        </w:rPr>
        <w:t>Musibraille</w:t>
      </w:r>
      <w:proofErr w:type="spellEnd"/>
      <w:r w:rsidR="00475A76" w:rsidRPr="001B625C">
        <w:rPr>
          <w:rFonts w:cs="Arial"/>
          <w:szCs w:val="24"/>
        </w:rPr>
        <w:t xml:space="preserve"> e muitos outros</w:t>
      </w:r>
      <w:r w:rsidR="000145CF" w:rsidRPr="001B625C">
        <w:rPr>
          <w:rFonts w:cs="Arial"/>
          <w:szCs w:val="24"/>
        </w:rPr>
        <w:t>.  Diversas dessas ferramentas são peças importantes para realização de várias atividades relacionadas às Políticas Públicas de Educação Especial.</w:t>
      </w:r>
    </w:p>
    <w:p w:rsidR="004F1745" w:rsidRPr="001B625C" w:rsidRDefault="004F1745" w:rsidP="001B625C">
      <w:pPr>
        <w:spacing w:after="0" w:line="240" w:lineRule="auto"/>
        <w:jc w:val="both"/>
        <w:rPr>
          <w:rFonts w:cs="Arial"/>
          <w:szCs w:val="24"/>
        </w:rPr>
      </w:pPr>
    </w:p>
    <w:p w:rsidR="00F46C6F" w:rsidRPr="001B625C" w:rsidRDefault="004F1745" w:rsidP="001B625C">
      <w:pPr>
        <w:spacing w:after="0" w:line="240" w:lineRule="auto"/>
        <w:jc w:val="both"/>
        <w:rPr>
          <w:rFonts w:cs="Arial"/>
          <w:szCs w:val="24"/>
        </w:rPr>
      </w:pPr>
      <w:r w:rsidRPr="001B625C">
        <w:rPr>
          <w:rFonts w:cs="Arial"/>
          <w:szCs w:val="24"/>
        </w:rPr>
        <w:t>A par desta atividade, o NCE também desenvolve um grande número de atividades</w:t>
      </w:r>
      <w:r w:rsidR="000145CF" w:rsidRPr="001B625C">
        <w:rPr>
          <w:rFonts w:cs="Arial"/>
          <w:szCs w:val="24"/>
        </w:rPr>
        <w:t xml:space="preserve"> de Pesquisa, Desenvolvimento e Ensino, sendo que neste último quesito</w:t>
      </w:r>
      <w:r w:rsidRPr="001B625C">
        <w:rPr>
          <w:rFonts w:cs="Arial"/>
          <w:szCs w:val="24"/>
        </w:rPr>
        <w:t xml:space="preserve"> podemos destacar </w:t>
      </w:r>
      <w:r w:rsidR="00F46C6F" w:rsidRPr="001B625C">
        <w:rPr>
          <w:rFonts w:cs="Arial"/>
          <w:szCs w:val="24"/>
        </w:rPr>
        <w:t xml:space="preserve">os cursos de </w:t>
      </w:r>
      <w:r w:rsidRPr="001B625C">
        <w:rPr>
          <w:rFonts w:cs="Arial"/>
          <w:szCs w:val="24"/>
        </w:rPr>
        <w:t>especialização</w:t>
      </w:r>
      <w:r w:rsidR="00B01AC4" w:rsidRPr="001B625C">
        <w:rPr>
          <w:rFonts w:cs="Arial"/>
          <w:szCs w:val="24"/>
        </w:rPr>
        <w:t xml:space="preserve"> (</w:t>
      </w:r>
      <w:proofErr w:type="spellStart"/>
      <w:r w:rsidR="00B01AC4" w:rsidRPr="001B625C">
        <w:rPr>
          <w:rFonts w:cs="Arial"/>
          <w:i/>
          <w:szCs w:val="24"/>
        </w:rPr>
        <w:t>latu</w:t>
      </w:r>
      <w:proofErr w:type="spellEnd"/>
      <w:r w:rsidR="00B01AC4" w:rsidRPr="001B625C">
        <w:rPr>
          <w:rFonts w:cs="Arial"/>
          <w:i/>
          <w:szCs w:val="24"/>
        </w:rPr>
        <w:t xml:space="preserve"> </w:t>
      </w:r>
      <w:proofErr w:type="spellStart"/>
      <w:r w:rsidR="00B01AC4" w:rsidRPr="001B625C">
        <w:rPr>
          <w:rFonts w:cs="Arial"/>
          <w:i/>
          <w:szCs w:val="24"/>
        </w:rPr>
        <w:t>sensu</w:t>
      </w:r>
      <w:proofErr w:type="spellEnd"/>
      <w:r w:rsidR="00B01AC4" w:rsidRPr="001B625C">
        <w:rPr>
          <w:rFonts w:cs="Arial"/>
          <w:szCs w:val="24"/>
        </w:rPr>
        <w:t>)</w:t>
      </w:r>
      <w:r w:rsidRPr="001B625C">
        <w:rPr>
          <w:rFonts w:cs="Arial"/>
          <w:szCs w:val="24"/>
        </w:rPr>
        <w:t xml:space="preserve">, graduação, </w:t>
      </w:r>
      <w:r w:rsidR="008A4527" w:rsidRPr="001B625C">
        <w:rPr>
          <w:rFonts w:cs="Arial"/>
          <w:szCs w:val="24"/>
        </w:rPr>
        <w:t>mestrado e doutorado</w:t>
      </w:r>
      <w:r w:rsidR="00F46C6F" w:rsidRPr="001B625C">
        <w:rPr>
          <w:rFonts w:cs="Arial"/>
          <w:szCs w:val="24"/>
        </w:rPr>
        <w:t>, além do apoio a atividades da graduação</w:t>
      </w:r>
      <w:r w:rsidR="008A4527" w:rsidRPr="001B625C">
        <w:rPr>
          <w:rFonts w:cs="Arial"/>
          <w:szCs w:val="24"/>
        </w:rPr>
        <w:t xml:space="preserve"> em diversas carreiras universitárias</w:t>
      </w:r>
      <w:r w:rsidRPr="001B625C">
        <w:rPr>
          <w:rFonts w:cs="Arial"/>
          <w:szCs w:val="24"/>
        </w:rPr>
        <w:t xml:space="preserve">.  O NCE </w:t>
      </w:r>
      <w:r w:rsidR="00475A76" w:rsidRPr="001B625C">
        <w:rPr>
          <w:rFonts w:cs="Arial"/>
          <w:szCs w:val="24"/>
        </w:rPr>
        <w:t xml:space="preserve">tem vasta experiência em aplicação de cursos na modalidade de educação à distância, em particular em cursos para empresas sobre assuntos </w:t>
      </w:r>
      <w:r w:rsidR="00F46C6F" w:rsidRPr="001B625C">
        <w:rPr>
          <w:rFonts w:cs="Arial"/>
          <w:szCs w:val="24"/>
        </w:rPr>
        <w:t xml:space="preserve">avançados </w:t>
      </w:r>
      <w:r w:rsidR="00475A76" w:rsidRPr="001B625C">
        <w:rPr>
          <w:rFonts w:cs="Arial"/>
          <w:szCs w:val="24"/>
        </w:rPr>
        <w:t>relacionados à Informática</w:t>
      </w:r>
      <w:r w:rsidR="00F46C6F" w:rsidRPr="001B625C">
        <w:rPr>
          <w:rFonts w:cs="Arial"/>
          <w:szCs w:val="24"/>
        </w:rPr>
        <w:t>.  F</w:t>
      </w:r>
      <w:r w:rsidR="00475A76" w:rsidRPr="001B625C">
        <w:rPr>
          <w:rFonts w:cs="Arial"/>
          <w:szCs w:val="24"/>
        </w:rPr>
        <w:t xml:space="preserve">ora do âmbito empresarial </w:t>
      </w:r>
      <w:r w:rsidR="00F46C6F" w:rsidRPr="001B625C">
        <w:rPr>
          <w:rFonts w:cs="Arial"/>
          <w:szCs w:val="24"/>
        </w:rPr>
        <w:t xml:space="preserve">é também importante mencionar </w:t>
      </w:r>
      <w:r w:rsidR="00475A76" w:rsidRPr="001B625C">
        <w:rPr>
          <w:rFonts w:cs="Arial"/>
          <w:szCs w:val="24"/>
        </w:rPr>
        <w:t xml:space="preserve">o treinamento </w:t>
      </w:r>
      <w:r w:rsidR="00F46C6F" w:rsidRPr="001B625C">
        <w:rPr>
          <w:rFonts w:cs="Arial"/>
          <w:szCs w:val="24"/>
        </w:rPr>
        <w:t>à distância de</w:t>
      </w:r>
      <w:r w:rsidR="00475A76" w:rsidRPr="001B625C">
        <w:rPr>
          <w:rFonts w:cs="Arial"/>
          <w:szCs w:val="24"/>
        </w:rPr>
        <w:t xml:space="preserve"> multiplicadores para o sistema Dosvox</w:t>
      </w:r>
      <w:r w:rsidR="000145CF" w:rsidRPr="001B625C">
        <w:rPr>
          <w:rFonts w:cs="Arial"/>
          <w:szCs w:val="24"/>
        </w:rPr>
        <w:t xml:space="preserve">, </w:t>
      </w:r>
      <w:r w:rsidR="00F46C6F" w:rsidRPr="001B625C">
        <w:rPr>
          <w:rFonts w:cs="Arial"/>
          <w:szCs w:val="24"/>
        </w:rPr>
        <w:t xml:space="preserve">do qual </w:t>
      </w:r>
      <w:r w:rsidR="00552EAD" w:rsidRPr="001B625C">
        <w:rPr>
          <w:rFonts w:cs="Arial"/>
          <w:szCs w:val="24"/>
        </w:rPr>
        <w:t xml:space="preserve">vêm sempre </w:t>
      </w:r>
      <w:r w:rsidR="00F46C6F" w:rsidRPr="001B625C">
        <w:rPr>
          <w:rFonts w:cs="Arial"/>
          <w:szCs w:val="24"/>
        </w:rPr>
        <w:t>participa</w:t>
      </w:r>
      <w:r w:rsidR="00552EAD" w:rsidRPr="001B625C">
        <w:rPr>
          <w:rFonts w:cs="Arial"/>
          <w:szCs w:val="24"/>
        </w:rPr>
        <w:t xml:space="preserve">ndo </w:t>
      </w:r>
      <w:r w:rsidR="00F46C6F" w:rsidRPr="001B625C">
        <w:rPr>
          <w:rFonts w:cs="Arial"/>
          <w:szCs w:val="24"/>
        </w:rPr>
        <w:t>diversas pessoas cegas.</w:t>
      </w:r>
    </w:p>
    <w:p w:rsidR="00DB37AF" w:rsidRPr="001B625C" w:rsidRDefault="00F46C6F" w:rsidP="001B625C">
      <w:pPr>
        <w:spacing w:after="0" w:line="240" w:lineRule="auto"/>
        <w:jc w:val="both"/>
        <w:rPr>
          <w:rFonts w:cs="Arial"/>
          <w:szCs w:val="24"/>
        </w:rPr>
      </w:pPr>
      <w:r w:rsidRPr="001B625C">
        <w:rPr>
          <w:rFonts w:cs="Arial"/>
          <w:szCs w:val="24"/>
        </w:rPr>
        <w:t xml:space="preserve"> </w:t>
      </w:r>
    </w:p>
    <w:p w:rsidR="00513DAB" w:rsidRDefault="00475A76" w:rsidP="001B625C">
      <w:pPr>
        <w:spacing w:after="0" w:line="240" w:lineRule="auto"/>
        <w:jc w:val="both"/>
        <w:rPr>
          <w:rFonts w:cs="Arial"/>
          <w:szCs w:val="24"/>
        </w:rPr>
      </w:pPr>
      <w:r w:rsidRPr="001B625C">
        <w:rPr>
          <w:rFonts w:cs="Arial"/>
          <w:szCs w:val="24"/>
        </w:rPr>
        <w:t xml:space="preserve">Com base em conversação </w:t>
      </w:r>
      <w:r w:rsidR="00513DAB">
        <w:rPr>
          <w:rFonts w:cs="Arial"/>
          <w:szCs w:val="24"/>
        </w:rPr>
        <w:t xml:space="preserve">presencial </w:t>
      </w:r>
      <w:r w:rsidRPr="001B625C">
        <w:rPr>
          <w:rFonts w:cs="Arial"/>
          <w:szCs w:val="24"/>
        </w:rPr>
        <w:t>prévia</w:t>
      </w:r>
      <w:r w:rsidR="00513DAB">
        <w:rPr>
          <w:rFonts w:cs="Arial"/>
          <w:szCs w:val="24"/>
        </w:rPr>
        <w:t xml:space="preserve"> entre a senhora e o Prof. José Antonio Borges</w:t>
      </w:r>
      <w:r w:rsidRPr="001B625C">
        <w:rPr>
          <w:rFonts w:cs="Arial"/>
          <w:szCs w:val="24"/>
        </w:rPr>
        <w:t xml:space="preserve">, </w:t>
      </w:r>
      <w:r w:rsidR="00513DAB">
        <w:rPr>
          <w:rFonts w:cs="Arial"/>
          <w:szCs w:val="24"/>
        </w:rPr>
        <w:t xml:space="preserve">realizada em Brasília, </w:t>
      </w:r>
      <w:r w:rsidRPr="001B625C">
        <w:rPr>
          <w:rFonts w:cs="Arial"/>
          <w:szCs w:val="24"/>
        </w:rPr>
        <w:t>em que foi discuti</w:t>
      </w:r>
      <w:r w:rsidR="00F46C6F" w:rsidRPr="001B625C">
        <w:rPr>
          <w:rFonts w:cs="Arial"/>
          <w:szCs w:val="24"/>
        </w:rPr>
        <w:t>d</w:t>
      </w:r>
      <w:r w:rsidRPr="001B625C">
        <w:rPr>
          <w:rFonts w:cs="Arial"/>
          <w:szCs w:val="24"/>
        </w:rPr>
        <w:t xml:space="preserve">a a necessidade premente de cursos para formar professores multiplicadores para Tecnologia Assistiva Computacional, </w:t>
      </w:r>
      <w:r w:rsidR="00DB37AF" w:rsidRPr="001B625C">
        <w:rPr>
          <w:rFonts w:cs="Arial"/>
          <w:szCs w:val="24"/>
        </w:rPr>
        <w:t>estamos encaminhando a proposta d</w:t>
      </w:r>
      <w:r w:rsidR="00513DAB">
        <w:rPr>
          <w:rFonts w:cs="Arial"/>
          <w:szCs w:val="24"/>
        </w:rPr>
        <w:t>e um</w:t>
      </w:r>
      <w:r w:rsidR="00DB37AF" w:rsidRPr="001B625C">
        <w:rPr>
          <w:rFonts w:cs="Arial"/>
          <w:szCs w:val="24"/>
        </w:rPr>
        <w:t xml:space="preserve"> curso de </w:t>
      </w:r>
      <w:r w:rsidRPr="001B625C">
        <w:rPr>
          <w:rFonts w:cs="Arial"/>
          <w:szCs w:val="24"/>
        </w:rPr>
        <w:t>extensão</w:t>
      </w:r>
      <w:r w:rsidR="00513DAB">
        <w:rPr>
          <w:rFonts w:cs="Arial"/>
          <w:szCs w:val="24"/>
        </w:rPr>
        <w:t xml:space="preserve"> denominado:</w:t>
      </w:r>
    </w:p>
    <w:p w:rsidR="00513DAB" w:rsidRDefault="00513DAB" w:rsidP="001B625C">
      <w:pPr>
        <w:spacing w:after="0" w:line="240" w:lineRule="auto"/>
        <w:jc w:val="both"/>
        <w:rPr>
          <w:rFonts w:cs="Arial"/>
          <w:szCs w:val="24"/>
        </w:rPr>
      </w:pPr>
    </w:p>
    <w:p w:rsidR="00DB37AF" w:rsidRPr="001B625C" w:rsidRDefault="00475A76" w:rsidP="00513DAB">
      <w:pPr>
        <w:spacing w:after="0" w:line="240" w:lineRule="auto"/>
        <w:ind w:left="708"/>
        <w:jc w:val="both"/>
        <w:rPr>
          <w:rFonts w:cs="Arial"/>
          <w:szCs w:val="24"/>
        </w:rPr>
      </w:pPr>
      <w:proofErr w:type="gramStart"/>
      <w:r w:rsidRPr="001B625C">
        <w:rPr>
          <w:rFonts w:cs="Arial"/>
          <w:szCs w:val="24"/>
          <w:u w:val="single"/>
        </w:rPr>
        <w:t xml:space="preserve">Treinamento avançado à distância para </w:t>
      </w:r>
      <w:r w:rsidR="00BA149E" w:rsidRPr="001B625C">
        <w:rPr>
          <w:rFonts w:cs="Arial"/>
          <w:szCs w:val="24"/>
          <w:u w:val="single"/>
        </w:rPr>
        <w:t>u</w:t>
      </w:r>
      <w:r w:rsidRPr="001B625C">
        <w:rPr>
          <w:rFonts w:cs="Arial"/>
          <w:szCs w:val="24"/>
          <w:u w:val="single"/>
        </w:rPr>
        <w:t xml:space="preserve">tilização, </w:t>
      </w:r>
      <w:r w:rsidR="00BA149E" w:rsidRPr="001B625C">
        <w:rPr>
          <w:rFonts w:cs="Arial"/>
          <w:szCs w:val="24"/>
          <w:u w:val="single"/>
        </w:rPr>
        <w:t>o</w:t>
      </w:r>
      <w:r w:rsidRPr="001B625C">
        <w:rPr>
          <w:rFonts w:cs="Arial"/>
          <w:szCs w:val="24"/>
          <w:u w:val="single"/>
        </w:rPr>
        <w:t xml:space="preserve">peração e </w:t>
      </w:r>
      <w:r w:rsidR="00BA149E" w:rsidRPr="001B625C">
        <w:rPr>
          <w:rFonts w:cs="Arial"/>
          <w:szCs w:val="24"/>
          <w:u w:val="single"/>
        </w:rPr>
        <w:t>a</w:t>
      </w:r>
      <w:r w:rsidRPr="001B625C">
        <w:rPr>
          <w:rFonts w:cs="Arial"/>
          <w:szCs w:val="24"/>
          <w:u w:val="single"/>
        </w:rPr>
        <w:t>plicaç</w:t>
      </w:r>
      <w:r w:rsidR="00BA149E" w:rsidRPr="001B625C">
        <w:rPr>
          <w:rFonts w:cs="Arial"/>
          <w:szCs w:val="24"/>
          <w:u w:val="single"/>
        </w:rPr>
        <w:t>ão</w:t>
      </w:r>
      <w:r w:rsidRPr="001B625C">
        <w:rPr>
          <w:rFonts w:cs="Arial"/>
          <w:szCs w:val="24"/>
          <w:u w:val="single"/>
        </w:rPr>
        <w:t xml:space="preserve"> de </w:t>
      </w:r>
      <w:r w:rsidR="00BA149E" w:rsidRPr="001B625C">
        <w:rPr>
          <w:rFonts w:cs="Arial"/>
          <w:szCs w:val="24"/>
          <w:u w:val="single"/>
        </w:rPr>
        <w:t>s</w:t>
      </w:r>
      <w:r w:rsidRPr="001B625C">
        <w:rPr>
          <w:rFonts w:cs="Arial"/>
          <w:szCs w:val="24"/>
          <w:u w:val="single"/>
        </w:rPr>
        <w:t>oftwares de Tecnologia Assistiva</w:t>
      </w:r>
      <w:r w:rsidR="00DB37AF" w:rsidRPr="001B625C">
        <w:rPr>
          <w:rFonts w:cs="Arial"/>
          <w:szCs w:val="24"/>
        </w:rPr>
        <w:t>”</w:t>
      </w:r>
      <w:proofErr w:type="gramEnd"/>
      <w:r w:rsidRPr="001B625C">
        <w:rPr>
          <w:rFonts w:cs="Arial"/>
          <w:szCs w:val="24"/>
        </w:rPr>
        <w:t>.</w:t>
      </w:r>
    </w:p>
    <w:p w:rsidR="00475A76" w:rsidRPr="001B625C" w:rsidRDefault="00475A76" w:rsidP="001B625C">
      <w:pPr>
        <w:spacing w:after="0" w:line="240" w:lineRule="auto"/>
        <w:jc w:val="both"/>
        <w:rPr>
          <w:rFonts w:cs="Arial"/>
          <w:szCs w:val="24"/>
        </w:rPr>
      </w:pPr>
    </w:p>
    <w:p w:rsidR="004F1745" w:rsidRPr="001B625C" w:rsidRDefault="00475A76" w:rsidP="001B625C">
      <w:pPr>
        <w:spacing w:after="0" w:line="240" w:lineRule="auto"/>
        <w:jc w:val="both"/>
        <w:rPr>
          <w:rFonts w:cs="Arial"/>
          <w:szCs w:val="24"/>
        </w:rPr>
      </w:pPr>
      <w:r w:rsidRPr="001B625C">
        <w:rPr>
          <w:rFonts w:cs="Arial"/>
          <w:szCs w:val="24"/>
        </w:rPr>
        <w:lastRenderedPageBreak/>
        <w:t xml:space="preserve">O curso em questão visa ampliar as possibilidades de professores ligados às salas de recurso multifuncional, </w:t>
      </w:r>
      <w:r w:rsidR="000145CF" w:rsidRPr="001B625C">
        <w:rPr>
          <w:rFonts w:cs="Arial"/>
          <w:szCs w:val="24"/>
        </w:rPr>
        <w:t>a gestores de</w:t>
      </w:r>
      <w:r w:rsidRPr="001B625C">
        <w:rPr>
          <w:rFonts w:cs="Arial"/>
          <w:szCs w:val="24"/>
        </w:rPr>
        <w:t xml:space="preserve"> educação especial e </w:t>
      </w:r>
      <w:r w:rsidR="000145CF" w:rsidRPr="001B625C">
        <w:rPr>
          <w:rFonts w:cs="Arial"/>
          <w:szCs w:val="24"/>
        </w:rPr>
        <w:t>a profissionais que contam em suas de aula pessoas com deficiência</w:t>
      </w:r>
      <w:r w:rsidR="002562CE">
        <w:rPr>
          <w:rFonts w:cs="Arial"/>
          <w:szCs w:val="24"/>
        </w:rPr>
        <w:t>.</w:t>
      </w:r>
      <w:r w:rsidR="000145CF" w:rsidRPr="001B625C">
        <w:rPr>
          <w:rFonts w:cs="Arial"/>
          <w:szCs w:val="24"/>
        </w:rPr>
        <w:t xml:space="preserve">  O objetivo também é a</w:t>
      </w:r>
      <w:r w:rsidRPr="001B625C">
        <w:rPr>
          <w:rFonts w:cs="Arial"/>
          <w:szCs w:val="24"/>
        </w:rPr>
        <w:t xml:space="preserve"> geração de um bom número de </w:t>
      </w:r>
      <w:r w:rsidR="000145CF" w:rsidRPr="001B625C">
        <w:rPr>
          <w:rFonts w:cs="Arial"/>
          <w:szCs w:val="24"/>
        </w:rPr>
        <w:t xml:space="preserve">professores </w:t>
      </w:r>
      <w:r w:rsidRPr="001B625C">
        <w:rPr>
          <w:rFonts w:cs="Arial"/>
          <w:szCs w:val="24"/>
        </w:rPr>
        <w:t>multiplicadores</w:t>
      </w:r>
      <w:r w:rsidR="000145CF" w:rsidRPr="001B625C">
        <w:rPr>
          <w:rFonts w:cs="Arial"/>
          <w:szCs w:val="24"/>
        </w:rPr>
        <w:t xml:space="preserve"> aptos a atuar nesta área, dando suporte a milhares de outros professores </w:t>
      </w:r>
      <w:r w:rsidRPr="001B625C">
        <w:rPr>
          <w:rFonts w:cs="Arial"/>
          <w:szCs w:val="24"/>
        </w:rPr>
        <w:t>.</w:t>
      </w:r>
    </w:p>
    <w:p w:rsidR="00475A76" w:rsidRPr="001B625C" w:rsidRDefault="00475A76" w:rsidP="001B625C">
      <w:pPr>
        <w:spacing w:after="0" w:line="240" w:lineRule="auto"/>
        <w:jc w:val="both"/>
        <w:rPr>
          <w:rFonts w:cs="Arial"/>
          <w:szCs w:val="24"/>
        </w:rPr>
      </w:pPr>
    </w:p>
    <w:p w:rsidR="00DB37AF" w:rsidRPr="001B625C" w:rsidRDefault="00DB37AF" w:rsidP="001B625C">
      <w:pPr>
        <w:spacing w:line="240" w:lineRule="auto"/>
        <w:jc w:val="both"/>
        <w:rPr>
          <w:rFonts w:cs="Arial"/>
          <w:szCs w:val="24"/>
        </w:rPr>
      </w:pPr>
      <w:r w:rsidRPr="001B625C">
        <w:rPr>
          <w:rFonts w:cs="Arial"/>
          <w:szCs w:val="24"/>
        </w:rPr>
        <w:t>Segue abaixo a proposta do curso com informações gerais</w:t>
      </w:r>
      <w:r w:rsidR="00B01AC4" w:rsidRPr="001B625C">
        <w:rPr>
          <w:rFonts w:cs="Arial"/>
          <w:szCs w:val="24"/>
        </w:rPr>
        <w:t>, programação,</w:t>
      </w:r>
      <w:r w:rsidR="0020171F" w:rsidRPr="001B625C">
        <w:rPr>
          <w:rFonts w:cs="Arial"/>
          <w:szCs w:val="24"/>
        </w:rPr>
        <w:t xml:space="preserve"> </w:t>
      </w:r>
      <w:r w:rsidR="00B01AC4" w:rsidRPr="001B625C">
        <w:rPr>
          <w:rFonts w:cs="Arial"/>
          <w:szCs w:val="24"/>
        </w:rPr>
        <w:t xml:space="preserve">orçamento e </w:t>
      </w:r>
      <w:r w:rsidR="0020171F" w:rsidRPr="001B625C">
        <w:rPr>
          <w:rFonts w:cs="Arial"/>
          <w:szCs w:val="24"/>
        </w:rPr>
        <w:t>cronograma</w:t>
      </w:r>
      <w:r w:rsidR="00B01AC4" w:rsidRPr="001B625C">
        <w:rPr>
          <w:rFonts w:cs="Arial"/>
          <w:szCs w:val="24"/>
        </w:rPr>
        <w:t>.</w:t>
      </w:r>
    </w:p>
    <w:p w:rsidR="00DB37AF" w:rsidRPr="001B625C" w:rsidRDefault="00DB37AF" w:rsidP="001B625C">
      <w:pPr>
        <w:spacing w:line="240" w:lineRule="auto"/>
        <w:jc w:val="both"/>
        <w:rPr>
          <w:rFonts w:cs="Arial"/>
          <w:szCs w:val="24"/>
        </w:rPr>
      </w:pPr>
      <w:r w:rsidRPr="001B625C">
        <w:rPr>
          <w:rFonts w:cs="Arial"/>
          <w:szCs w:val="24"/>
        </w:rPr>
        <w:t>Desde já agradecemos sua atenção,</w:t>
      </w:r>
    </w:p>
    <w:p w:rsidR="00DB37AF" w:rsidRPr="001B625C" w:rsidRDefault="00DB37AF" w:rsidP="001B625C">
      <w:pPr>
        <w:spacing w:line="240" w:lineRule="auto"/>
        <w:jc w:val="both"/>
        <w:rPr>
          <w:rFonts w:cs="Arial"/>
          <w:szCs w:val="24"/>
        </w:rPr>
      </w:pPr>
      <w:r w:rsidRPr="001B625C">
        <w:rPr>
          <w:rFonts w:cs="Arial"/>
          <w:szCs w:val="24"/>
        </w:rPr>
        <w:t>Cordialmente,</w:t>
      </w:r>
    </w:p>
    <w:p w:rsidR="00DB37AF" w:rsidRPr="001B625C" w:rsidRDefault="000145CF" w:rsidP="001B625C">
      <w:pPr>
        <w:spacing w:after="0" w:line="240" w:lineRule="auto"/>
        <w:jc w:val="both"/>
        <w:rPr>
          <w:rFonts w:cs="Arial"/>
          <w:b/>
          <w:szCs w:val="24"/>
        </w:rPr>
      </w:pPr>
      <w:r w:rsidRPr="001B625C">
        <w:rPr>
          <w:rFonts w:cs="Arial"/>
          <w:b/>
          <w:szCs w:val="24"/>
        </w:rPr>
        <w:t>Angélica Dias</w:t>
      </w:r>
    </w:p>
    <w:p w:rsidR="00552EAD" w:rsidRPr="001B625C" w:rsidRDefault="00552EAD" w:rsidP="001B625C">
      <w:pPr>
        <w:spacing w:after="0" w:line="240" w:lineRule="auto"/>
        <w:jc w:val="both"/>
        <w:rPr>
          <w:rFonts w:cs="Arial"/>
          <w:szCs w:val="24"/>
        </w:rPr>
      </w:pPr>
      <w:r w:rsidRPr="001B625C">
        <w:rPr>
          <w:rFonts w:cs="Arial"/>
          <w:szCs w:val="24"/>
        </w:rPr>
        <w:t>Coordenadora</w:t>
      </w:r>
      <w:r w:rsidR="00F46C6F" w:rsidRPr="001B625C">
        <w:rPr>
          <w:rFonts w:cs="Arial"/>
          <w:szCs w:val="24"/>
        </w:rPr>
        <w:t xml:space="preserve"> do Grupo de Educação à Distância</w:t>
      </w:r>
    </w:p>
    <w:p w:rsidR="00DB37AF" w:rsidRPr="001B625C" w:rsidRDefault="00DB37AF" w:rsidP="001B625C">
      <w:pPr>
        <w:spacing w:after="0" w:line="240" w:lineRule="auto"/>
        <w:jc w:val="both"/>
        <w:rPr>
          <w:rFonts w:cs="Arial"/>
          <w:szCs w:val="24"/>
        </w:rPr>
      </w:pPr>
      <w:r w:rsidRPr="001B625C">
        <w:rPr>
          <w:rFonts w:cs="Arial"/>
          <w:szCs w:val="24"/>
        </w:rPr>
        <w:t xml:space="preserve">Instituto Tércio </w:t>
      </w:r>
      <w:proofErr w:type="spellStart"/>
      <w:r w:rsidRPr="001B625C">
        <w:rPr>
          <w:rFonts w:cs="Arial"/>
          <w:szCs w:val="24"/>
        </w:rPr>
        <w:t>Pacitti</w:t>
      </w:r>
      <w:proofErr w:type="spellEnd"/>
      <w:r w:rsidRPr="001B625C">
        <w:rPr>
          <w:rFonts w:cs="Arial"/>
          <w:szCs w:val="24"/>
        </w:rPr>
        <w:t xml:space="preserve"> </w:t>
      </w:r>
      <w:r w:rsidR="00552EAD" w:rsidRPr="001B625C">
        <w:rPr>
          <w:rFonts w:cs="Arial"/>
          <w:szCs w:val="24"/>
        </w:rPr>
        <w:t xml:space="preserve">de Aplicações e Pesquisas Computacionais </w:t>
      </w:r>
      <w:r w:rsidRPr="001B625C">
        <w:rPr>
          <w:rFonts w:cs="Arial"/>
          <w:szCs w:val="24"/>
        </w:rPr>
        <w:t>– NCE/UFRJ</w:t>
      </w:r>
    </w:p>
    <w:p w:rsidR="00DB37AF" w:rsidRPr="001B625C" w:rsidRDefault="00DB37AF" w:rsidP="001B625C">
      <w:pPr>
        <w:spacing w:after="0" w:line="240" w:lineRule="auto"/>
        <w:jc w:val="both"/>
        <w:rPr>
          <w:rFonts w:cs="Arial"/>
          <w:szCs w:val="24"/>
          <w:lang w:val="en-US"/>
        </w:rPr>
      </w:pPr>
      <w:proofErr w:type="gramStart"/>
      <w:r w:rsidRPr="001B625C">
        <w:rPr>
          <w:rFonts w:cs="Arial"/>
          <w:szCs w:val="24"/>
          <w:lang w:val="en-US"/>
        </w:rPr>
        <w:t>email</w:t>
      </w:r>
      <w:proofErr w:type="gramEnd"/>
      <w:r w:rsidRPr="001B625C">
        <w:rPr>
          <w:rFonts w:cs="Arial"/>
          <w:szCs w:val="24"/>
          <w:lang w:val="en-US"/>
        </w:rPr>
        <w:t xml:space="preserve">: </w:t>
      </w:r>
      <w:r w:rsidR="0020171F" w:rsidRPr="001B625C">
        <w:rPr>
          <w:rFonts w:cs="Arial"/>
          <w:szCs w:val="24"/>
          <w:lang w:val="en-US"/>
        </w:rPr>
        <w:t>angelica</w:t>
      </w:r>
      <w:r w:rsidRPr="001B625C">
        <w:rPr>
          <w:rFonts w:cs="Arial"/>
          <w:szCs w:val="24"/>
          <w:lang w:val="en-US"/>
        </w:rPr>
        <w:t>@nce.ufrj.br</w:t>
      </w:r>
    </w:p>
    <w:p w:rsidR="00513DAB" w:rsidRPr="00E87283" w:rsidRDefault="00513DAB" w:rsidP="00513DAB">
      <w:pPr>
        <w:spacing w:after="0" w:line="240" w:lineRule="auto"/>
        <w:jc w:val="both"/>
        <w:rPr>
          <w:rFonts w:cs="Arial"/>
          <w:szCs w:val="24"/>
          <w:lang w:val="en-US"/>
        </w:rPr>
      </w:pPr>
      <w:r w:rsidRPr="00E87283">
        <w:rPr>
          <w:rFonts w:cs="Arial"/>
          <w:szCs w:val="24"/>
          <w:lang w:val="en-US"/>
        </w:rPr>
        <w:t>Tel. (21) 2598-3335</w:t>
      </w:r>
    </w:p>
    <w:p w:rsidR="00513DAB" w:rsidRPr="00E87283" w:rsidRDefault="00513DAB" w:rsidP="00513DAB">
      <w:pPr>
        <w:spacing w:after="0" w:line="240" w:lineRule="auto"/>
        <w:jc w:val="both"/>
        <w:rPr>
          <w:rFonts w:cs="Arial"/>
          <w:szCs w:val="24"/>
          <w:lang w:val="en-US"/>
        </w:rPr>
      </w:pPr>
    </w:p>
    <w:p w:rsidR="002562CE" w:rsidRPr="00E87283" w:rsidRDefault="002562CE" w:rsidP="00513DAB">
      <w:pPr>
        <w:spacing w:after="0" w:line="240" w:lineRule="auto"/>
        <w:jc w:val="both"/>
        <w:rPr>
          <w:rFonts w:cs="Arial"/>
          <w:szCs w:val="24"/>
          <w:lang w:val="en-US"/>
        </w:rPr>
      </w:pPr>
    </w:p>
    <w:p w:rsidR="00513DAB" w:rsidRDefault="00513DAB" w:rsidP="00513DAB">
      <w:pPr>
        <w:spacing w:after="0" w:line="240" w:lineRule="auto"/>
        <w:jc w:val="both"/>
        <w:rPr>
          <w:rFonts w:cs="Arial"/>
          <w:szCs w:val="24"/>
        </w:rPr>
      </w:pPr>
      <w:r>
        <w:rPr>
          <w:rFonts w:cs="Arial"/>
          <w:szCs w:val="24"/>
        </w:rPr>
        <w:t>Ciente:</w:t>
      </w:r>
    </w:p>
    <w:p w:rsidR="00513DAB" w:rsidRPr="00513DAB" w:rsidRDefault="00513DAB" w:rsidP="00513DAB">
      <w:pPr>
        <w:spacing w:after="0" w:line="240" w:lineRule="auto"/>
        <w:jc w:val="both"/>
        <w:rPr>
          <w:rFonts w:cs="Arial"/>
          <w:b/>
          <w:szCs w:val="24"/>
        </w:rPr>
      </w:pPr>
      <w:r w:rsidRPr="00513DAB">
        <w:rPr>
          <w:rFonts w:cs="Arial"/>
          <w:b/>
          <w:szCs w:val="24"/>
        </w:rPr>
        <w:t>Prof. Dr. José Antonio Borges</w:t>
      </w:r>
    </w:p>
    <w:p w:rsidR="00513DAB" w:rsidRDefault="00513DAB" w:rsidP="00513DAB">
      <w:pPr>
        <w:spacing w:after="0" w:line="240" w:lineRule="auto"/>
        <w:jc w:val="both"/>
        <w:rPr>
          <w:rFonts w:cs="Arial"/>
          <w:szCs w:val="24"/>
        </w:rPr>
      </w:pPr>
      <w:r>
        <w:rPr>
          <w:rFonts w:cs="Arial"/>
          <w:szCs w:val="24"/>
        </w:rPr>
        <w:t>Chefe do Grupo de Pesquisa e Desenvolvimento em Tecnologia Assistiva</w:t>
      </w:r>
    </w:p>
    <w:p w:rsidR="00513DAB" w:rsidRPr="001B625C" w:rsidRDefault="00513DAB" w:rsidP="00513DAB">
      <w:pPr>
        <w:spacing w:after="0" w:line="240" w:lineRule="auto"/>
        <w:jc w:val="both"/>
        <w:rPr>
          <w:rFonts w:cs="Arial"/>
          <w:szCs w:val="24"/>
        </w:rPr>
      </w:pPr>
      <w:r w:rsidRPr="001B625C">
        <w:rPr>
          <w:rFonts w:cs="Arial"/>
          <w:szCs w:val="24"/>
        </w:rPr>
        <w:t xml:space="preserve">Instituto Tércio </w:t>
      </w:r>
      <w:proofErr w:type="spellStart"/>
      <w:r w:rsidRPr="001B625C">
        <w:rPr>
          <w:rFonts w:cs="Arial"/>
          <w:szCs w:val="24"/>
        </w:rPr>
        <w:t>Pacitti</w:t>
      </w:r>
      <w:proofErr w:type="spellEnd"/>
      <w:r w:rsidRPr="001B625C">
        <w:rPr>
          <w:rFonts w:cs="Arial"/>
          <w:szCs w:val="24"/>
        </w:rPr>
        <w:t xml:space="preserve"> de Aplicações e Pesquisas Computacionais – NCE/UFRJ</w:t>
      </w:r>
    </w:p>
    <w:p w:rsidR="00513DAB" w:rsidRPr="001B625C" w:rsidRDefault="00513DAB" w:rsidP="00513DAB">
      <w:pPr>
        <w:spacing w:after="0" w:line="240" w:lineRule="auto"/>
        <w:jc w:val="both"/>
        <w:rPr>
          <w:rFonts w:cs="Arial"/>
          <w:szCs w:val="24"/>
          <w:lang w:val="en-US"/>
        </w:rPr>
      </w:pPr>
      <w:proofErr w:type="gramStart"/>
      <w:r w:rsidRPr="001B625C">
        <w:rPr>
          <w:rFonts w:cs="Arial"/>
          <w:szCs w:val="24"/>
          <w:lang w:val="en-US"/>
        </w:rPr>
        <w:t>email</w:t>
      </w:r>
      <w:proofErr w:type="gramEnd"/>
      <w:r w:rsidRPr="001B625C">
        <w:rPr>
          <w:rFonts w:cs="Arial"/>
          <w:szCs w:val="24"/>
          <w:lang w:val="en-US"/>
        </w:rPr>
        <w:t xml:space="preserve">: </w:t>
      </w:r>
      <w:r>
        <w:rPr>
          <w:rFonts w:cs="Arial"/>
          <w:szCs w:val="24"/>
          <w:lang w:val="en-US"/>
        </w:rPr>
        <w:t>antonio2@nce.ufrj.br</w:t>
      </w:r>
    </w:p>
    <w:p w:rsidR="00513DAB" w:rsidRPr="00513DAB" w:rsidRDefault="00513DAB" w:rsidP="00513DAB">
      <w:pPr>
        <w:spacing w:after="0" w:line="240" w:lineRule="auto"/>
        <w:jc w:val="both"/>
        <w:rPr>
          <w:rFonts w:cs="Arial"/>
          <w:szCs w:val="24"/>
          <w:lang w:val="en-US"/>
        </w:rPr>
      </w:pPr>
      <w:r w:rsidRPr="00513DAB">
        <w:rPr>
          <w:rFonts w:cs="Arial"/>
          <w:szCs w:val="24"/>
          <w:lang w:val="en-US"/>
        </w:rPr>
        <w:t>Tel. (21) 2598-</w:t>
      </w:r>
      <w:r>
        <w:rPr>
          <w:rFonts w:cs="Arial"/>
          <w:szCs w:val="24"/>
          <w:lang w:val="en-US"/>
        </w:rPr>
        <w:t>3198</w:t>
      </w:r>
    </w:p>
    <w:p w:rsidR="00513DAB" w:rsidRPr="00513DAB" w:rsidRDefault="00513DAB" w:rsidP="000145CF">
      <w:pPr>
        <w:spacing w:after="0" w:line="360" w:lineRule="auto"/>
        <w:jc w:val="both"/>
        <w:rPr>
          <w:rFonts w:cs="Arial"/>
          <w:szCs w:val="24"/>
          <w:lang w:val="en-US"/>
        </w:rPr>
      </w:pPr>
    </w:p>
    <w:p w:rsidR="00552EAD" w:rsidRPr="00513DAB" w:rsidRDefault="00552EAD" w:rsidP="000145CF">
      <w:pPr>
        <w:spacing w:after="0" w:line="360" w:lineRule="auto"/>
        <w:jc w:val="both"/>
        <w:rPr>
          <w:rFonts w:cs="Arial"/>
          <w:szCs w:val="24"/>
          <w:lang w:val="en-US"/>
        </w:rPr>
      </w:pPr>
    </w:p>
    <w:p w:rsidR="00552EAD" w:rsidRPr="00513DAB" w:rsidRDefault="00552EAD" w:rsidP="000145CF">
      <w:pPr>
        <w:spacing w:after="0" w:line="360" w:lineRule="auto"/>
        <w:jc w:val="both"/>
        <w:rPr>
          <w:rFonts w:cs="Arial"/>
          <w:szCs w:val="24"/>
          <w:lang w:val="en-US"/>
        </w:rPr>
      </w:pPr>
    </w:p>
    <w:p w:rsidR="00552EAD" w:rsidRPr="00513DAB" w:rsidRDefault="00552EAD" w:rsidP="000145CF">
      <w:pPr>
        <w:spacing w:after="0" w:line="360" w:lineRule="auto"/>
        <w:jc w:val="both"/>
        <w:rPr>
          <w:rFonts w:cs="Arial"/>
          <w:szCs w:val="24"/>
          <w:lang w:val="en-US"/>
        </w:rPr>
      </w:pPr>
    </w:p>
    <w:p w:rsidR="00552EAD" w:rsidRPr="00513DAB" w:rsidRDefault="00552EAD"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1B625C" w:rsidRPr="00513DAB" w:rsidRDefault="001B625C" w:rsidP="000145CF">
      <w:pPr>
        <w:spacing w:after="0" w:line="360" w:lineRule="auto"/>
        <w:jc w:val="both"/>
        <w:rPr>
          <w:rFonts w:cs="Arial"/>
          <w:szCs w:val="24"/>
          <w:lang w:val="en-US"/>
        </w:rPr>
      </w:pPr>
    </w:p>
    <w:p w:rsidR="00D25EF6" w:rsidRPr="0098285B" w:rsidRDefault="00D25EF6" w:rsidP="00D25EF6">
      <w:pPr>
        <w:spacing w:after="0" w:line="240" w:lineRule="auto"/>
        <w:jc w:val="right"/>
        <w:rPr>
          <w:rFonts w:eastAsia="Calibri" w:cs="Calibri"/>
          <w:b/>
          <w:color w:val="002060"/>
        </w:rPr>
      </w:pPr>
      <w:r w:rsidRPr="0098285B">
        <w:rPr>
          <w:rFonts w:eastAsia="Calibri" w:cs="Calibri"/>
          <w:b/>
          <w:color w:val="002060"/>
        </w:rPr>
        <w:t>Contato: Angélica Dias</w:t>
      </w:r>
      <w:r>
        <w:rPr>
          <w:rFonts w:eastAsia="Calibri" w:cs="Calibri"/>
          <w:b/>
          <w:color w:val="002060"/>
        </w:rPr>
        <w:t xml:space="preserve"> e </w:t>
      </w:r>
      <w:r w:rsidRPr="0098285B">
        <w:rPr>
          <w:rFonts w:eastAsia="Calibri" w:cs="Calibri"/>
          <w:b/>
          <w:color w:val="002060"/>
        </w:rPr>
        <w:t>Maria Teresa Gouvêa</w:t>
      </w:r>
    </w:p>
    <w:p w:rsidR="00D25EF6" w:rsidRPr="00DD4D27" w:rsidRDefault="00D25EF6" w:rsidP="00D25EF6">
      <w:pPr>
        <w:spacing w:after="0" w:line="240" w:lineRule="auto"/>
        <w:jc w:val="right"/>
        <w:rPr>
          <w:rFonts w:eastAsia="Calibri" w:cs="Calibri"/>
          <w:b/>
          <w:color w:val="002060"/>
          <w:lang w:val="en-US"/>
        </w:rPr>
      </w:pPr>
      <w:proofErr w:type="gramStart"/>
      <w:r w:rsidRPr="00E87283">
        <w:rPr>
          <w:rFonts w:eastAsia="Calibri" w:cs="Calibri"/>
          <w:b/>
          <w:color w:val="002060"/>
          <w:lang w:val="en-US"/>
        </w:rPr>
        <w:t>email</w:t>
      </w:r>
      <w:proofErr w:type="gramEnd"/>
      <w:r w:rsidRPr="00E87283">
        <w:rPr>
          <w:rFonts w:eastAsia="Calibri" w:cs="Calibri"/>
          <w:b/>
          <w:color w:val="002060"/>
          <w:lang w:val="en-US"/>
        </w:rPr>
        <w:t>: ang</w:t>
      </w:r>
      <w:r w:rsidR="000145CF" w:rsidRPr="00E87283">
        <w:rPr>
          <w:rFonts w:eastAsia="Calibri" w:cs="Calibri"/>
          <w:b/>
          <w:color w:val="002060"/>
          <w:lang w:val="en-US"/>
        </w:rPr>
        <w:t>e</w:t>
      </w:r>
      <w:r w:rsidRPr="00E87283">
        <w:rPr>
          <w:rFonts w:eastAsia="Calibri" w:cs="Calibri"/>
          <w:b/>
          <w:color w:val="002060"/>
          <w:lang w:val="en-US"/>
        </w:rPr>
        <w:t xml:space="preserve">lica@nce.ufrj.br/mtgouvea@gmail.com / </w:t>
      </w:r>
      <w:hyperlink r:id="rId8" w:history="1">
        <w:r w:rsidRPr="00DD4D27">
          <w:rPr>
            <w:rStyle w:val="Hyperlink"/>
            <w:rFonts w:eastAsia="Calibri" w:cs="Calibri"/>
            <w:b/>
            <w:lang w:val="en-US"/>
          </w:rPr>
          <w:t>mtgouvea@nce.ufrj.br</w:t>
        </w:r>
      </w:hyperlink>
    </w:p>
    <w:p w:rsidR="00D25EF6" w:rsidRDefault="00D25EF6" w:rsidP="00D25EF6">
      <w:pPr>
        <w:spacing w:after="0" w:line="240" w:lineRule="auto"/>
        <w:jc w:val="right"/>
        <w:rPr>
          <w:rFonts w:eastAsia="Calibri" w:cs="Calibri"/>
          <w:b/>
          <w:color w:val="002060"/>
        </w:rPr>
      </w:pPr>
      <w:r w:rsidRPr="0098285B">
        <w:rPr>
          <w:rFonts w:eastAsia="Calibri" w:cs="Calibri"/>
          <w:b/>
          <w:color w:val="002060"/>
        </w:rPr>
        <w:t xml:space="preserve">Tel. (21) </w:t>
      </w:r>
      <w:r>
        <w:rPr>
          <w:rFonts w:eastAsia="Calibri" w:cs="Calibri"/>
          <w:b/>
          <w:color w:val="002060"/>
        </w:rPr>
        <w:t xml:space="preserve">94841212 (Angélica) / </w:t>
      </w:r>
      <w:r w:rsidRPr="0098285B">
        <w:rPr>
          <w:rFonts w:eastAsia="Calibri" w:cs="Calibri"/>
          <w:b/>
          <w:color w:val="002060"/>
        </w:rPr>
        <w:t>9914-6475</w:t>
      </w:r>
      <w:r>
        <w:rPr>
          <w:rFonts w:eastAsia="Calibri" w:cs="Calibri"/>
          <w:b/>
          <w:color w:val="002060"/>
        </w:rPr>
        <w:t xml:space="preserve"> (Maria Teresa)</w:t>
      </w:r>
    </w:p>
    <w:p w:rsidR="00720EFD" w:rsidRDefault="000145CF" w:rsidP="0020171F">
      <w:pPr>
        <w:rPr>
          <w:rFonts w:eastAsia="Calibri" w:cs="Calibri"/>
          <w:b/>
          <w:color w:val="002060"/>
          <w:sz w:val="32"/>
          <w:szCs w:val="32"/>
        </w:rPr>
      </w:pPr>
      <w:r>
        <w:rPr>
          <w:rFonts w:eastAsia="Calibri" w:cs="Calibri"/>
          <w:b/>
          <w:color w:val="002060"/>
          <w:sz w:val="32"/>
          <w:szCs w:val="32"/>
        </w:rPr>
        <w:br w:type="page"/>
      </w:r>
      <w:r w:rsidR="00720EFD" w:rsidRPr="00720EFD">
        <w:rPr>
          <w:rFonts w:eastAsia="Calibri" w:cs="Calibri"/>
          <w:b/>
          <w:color w:val="002060"/>
          <w:sz w:val="32"/>
          <w:szCs w:val="32"/>
        </w:rPr>
        <w:lastRenderedPageBreak/>
        <w:t xml:space="preserve">PROPOSTA </w:t>
      </w:r>
      <w:r w:rsidR="00513DAB">
        <w:rPr>
          <w:rFonts w:eastAsia="Calibri" w:cs="Calibri"/>
          <w:b/>
          <w:color w:val="002060"/>
          <w:sz w:val="32"/>
          <w:szCs w:val="32"/>
        </w:rPr>
        <w:t xml:space="preserve">PARA </w:t>
      </w:r>
      <w:r w:rsidR="00720EFD" w:rsidRPr="00720EFD">
        <w:rPr>
          <w:rFonts w:eastAsia="Calibri" w:cs="Calibri"/>
          <w:b/>
          <w:color w:val="002060"/>
          <w:sz w:val="32"/>
          <w:szCs w:val="32"/>
        </w:rPr>
        <w:t>O CURSO</w:t>
      </w:r>
    </w:p>
    <w:p w:rsidR="00513DAB" w:rsidRPr="00513DAB" w:rsidRDefault="00513DAB" w:rsidP="00513DAB">
      <w:pPr>
        <w:jc w:val="center"/>
        <w:rPr>
          <w:rFonts w:eastAsia="Calibri" w:cs="Calibri"/>
          <w:b/>
          <w:color w:val="002060"/>
          <w:sz w:val="32"/>
          <w:szCs w:val="32"/>
        </w:rPr>
      </w:pPr>
      <w:r>
        <w:rPr>
          <w:rFonts w:eastAsia="Calibri" w:cs="Calibri"/>
          <w:b/>
          <w:color w:val="002060"/>
          <w:sz w:val="32"/>
          <w:szCs w:val="32"/>
        </w:rPr>
        <w:t>“</w:t>
      </w:r>
      <w:r w:rsidRPr="00513DAB">
        <w:rPr>
          <w:rFonts w:eastAsia="Calibri" w:cs="Calibri"/>
          <w:b/>
          <w:color w:val="002060"/>
          <w:sz w:val="32"/>
          <w:szCs w:val="32"/>
        </w:rPr>
        <w:t>Treinamento avançado à distância para utilização, operação e aplicação de softwares de Tecnologia Assistiva</w:t>
      </w:r>
      <w:proofErr w:type="gramStart"/>
      <w:r w:rsidRPr="00513DAB">
        <w:rPr>
          <w:rFonts w:eastAsia="Calibri" w:cs="Calibri"/>
          <w:b/>
          <w:color w:val="002060"/>
          <w:sz w:val="32"/>
          <w:szCs w:val="32"/>
        </w:rPr>
        <w:t>”</w:t>
      </w:r>
      <w:proofErr w:type="gramEnd"/>
    </w:p>
    <w:p w:rsidR="00B945C3" w:rsidRPr="00EB2511" w:rsidRDefault="00B945C3" w:rsidP="00B945C3">
      <w:pPr>
        <w:pStyle w:val="Ttulo1"/>
        <w:rPr>
          <w:rFonts w:eastAsia="Calibri"/>
        </w:rPr>
      </w:pPr>
      <w:r>
        <w:rPr>
          <w:rFonts w:eastAsia="Calibri"/>
        </w:rPr>
        <w:t>1</w:t>
      </w:r>
      <w:r w:rsidRPr="00EB2511">
        <w:rPr>
          <w:rFonts w:eastAsia="Calibri"/>
        </w:rPr>
        <w:t xml:space="preserve">. </w:t>
      </w:r>
      <w:r>
        <w:rPr>
          <w:rFonts w:eastAsia="Calibri"/>
        </w:rPr>
        <w:t>INTRODUÇÃO</w:t>
      </w:r>
    </w:p>
    <w:p w:rsidR="00E26273" w:rsidRPr="00720EFD" w:rsidRDefault="00E26273" w:rsidP="00935749">
      <w:pPr>
        <w:pStyle w:val="SemEspaamento"/>
        <w:jc w:val="both"/>
        <w:rPr>
          <w:rFonts w:cs="Arial"/>
        </w:rPr>
      </w:pPr>
      <w:r w:rsidRPr="00720EFD">
        <w:rPr>
          <w:rFonts w:cs="Arial"/>
        </w:rPr>
        <w:t>Esta Proposta foi desenvolvida pelo NCE/UFRJ para o planejamento, produção e aplicação de curso de extensão de “</w:t>
      </w:r>
      <w:r w:rsidR="00B01AC4" w:rsidRPr="00B01AC4">
        <w:rPr>
          <w:rFonts w:cs="Arial"/>
        </w:rPr>
        <w:t xml:space="preserve">Treinamento avançado à distância para </w:t>
      </w:r>
      <w:r w:rsidR="00BA149E">
        <w:rPr>
          <w:rFonts w:cs="Arial"/>
        </w:rPr>
        <w:t>u</w:t>
      </w:r>
      <w:r w:rsidR="00B01AC4" w:rsidRPr="00B01AC4">
        <w:rPr>
          <w:rFonts w:cs="Arial"/>
        </w:rPr>
        <w:t xml:space="preserve">tilização, </w:t>
      </w:r>
      <w:r w:rsidR="00BA149E">
        <w:rPr>
          <w:rFonts w:cs="Arial"/>
        </w:rPr>
        <w:t>o</w:t>
      </w:r>
      <w:r w:rsidR="00B01AC4" w:rsidRPr="00B01AC4">
        <w:rPr>
          <w:rFonts w:cs="Arial"/>
        </w:rPr>
        <w:t xml:space="preserve">peração e </w:t>
      </w:r>
      <w:r w:rsidR="00BA149E">
        <w:rPr>
          <w:rFonts w:cs="Arial"/>
        </w:rPr>
        <w:t>a</w:t>
      </w:r>
      <w:r w:rsidR="00B01AC4" w:rsidRPr="00B01AC4">
        <w:rPr>
          <w:rFonts w:cs="Arial"/>
        </w:rPr>
        <w:t>plicaç</w:t>
      </w:r>
      <w:r w:rsidR="00BA149E">
        <w:rPr>
          <w:rFonts w:cs="Arial"/>
        </w:rPr>
        <w:t>ão</w:t>
      </w:r>
      <w:r w:rsidR="00B01AC4" w:rsidRPr="00B01AC4">
        <w:rPr>
          <w:rFonts w:cs="Arial"/>
        </w:rPr>
        <w:t xml:space="preserve"> de </w:t>
      </w:r>
      <w:r w:rsidR="00BA149E">
        <w:rPr>
          <w:rFonts w:cs="Arial"/>
        </w:rPr>
        <w:t>s</w:t>
      </w:r>
      <w:r w:rsidR="00B01AC4" w:rsidRPr="00B01AC4">
        <w:rPr>
          <w:rFonts w:cs="Arial"/>
        </w:rPr>
        <w:t>oftwares de Tecnologia Assistiva</w:t>
      </w:r>
      <w:r w:rsidRPr="00720EFD">
        <w:rPr>
          <w:rFonts w:cs="Arial"/>
        </w:rPr>
        <w:t xml:space="preserve">”, na modalidade </w:t>
      </w:r>
      <w:proofErr w:type="gramStart"/>
      <w:r w:rsidRPr="00720EFD">
        <w:rPr>
          <w:rFonts w:cs="Arial"/>
        </w:rPr>
        <w:t>a</w:t>
      </w:r>
      <w:proofErr w:type="gramEnd"/>
      <w:r w:rsidRPr="00720EFD">
        <w:rPr>
          <w:rFonts w:cs="Arial"/>
        </w:rPr>
        <w:t xml:space="preserve"> distância, a ser oferecido pelo Instituto Tércio </w:t>
      </w:r>
      <w:proofErr w:type="spellStart"/>
      <w:r w:rsidRPr="00720EFD">
        <w:rPr>
          <w:rFonts w:cs="Arial"/>
        </w:rPr>
        <w:t>Pacitti</w:t>
      </w:r>
      <w:proofErr w:type="spellEnd"/>
      <w:r w:rsidRPr="00720EFD">
        <w:rPr>
          <w:rFonts w:cs="Arial"/>
        </w:rPr>
        <w:t xml:space="preserve"> de Aplicações e Pesquisas Computacionais (NCE/UFRJ). </w:t>
      </w:r>
    </w:p>
    <w:p w:rsidR="00E26273" w:rsidRPr="00720EFD" w:rsidRDefault="00E26273" w:rsidP="00935749">
      <w:pPr>
        <w:pStyle w:val="SemEspaamento"/>
        <w:jc w:val="both"/>
        <w:rPr>
          <w:rFonts w:cs="Arial"/>
        </w:rPr>
      </w:pPr>
    </w:p>
    <w:p w:rsidR="00B01AC4" w:rsidRPr="00720EFD" w:rsidRDefault="00B01AC4" w:rsidP="00B01AC4">
      <w:pPr>
        <w:pStyle w:val="SemEspaamento"/>
        <w:jc w:val="both"/>
        <w:rPr>
          <w:rFonts w:cs="Arial"/>
        </w:rPr>
      </w:pPr>
      <w:r w:rsidRPr="00720EFD">
        <w:rPr>
          <w:rFonts w:cs="Arial"/>
        </w:rPr>
        <w:t>O NCE é um instituto especializado da Universidade Federal do Rio de Janeiro, que tem por objetivo contribuir de forma inequívoca para o domínio da tecnologia de computação no país através de sua atuação na pesquisa e no ensino de extensão, graduação e pós-graduação de Informática. Para isso, conta com um corpo técnico altamente especializado, formado por profissionais treinados nas mais conceituadas escolas de</w:t>
      </w:r>
      <w:r>
        <w:rPr>
          <w:rFonts w:cs="Arial"/>
        </w:rPr>
        <w:t xml:space="preserve"> Engenharia e</w:t>
      </w:r>
      <w:r w:rsidRPr="00720EFD">
        <w:rPr>
          <w:rFonts w:cs="Arial"/>
        </w:rPr>
        <w:t xml:space="preserve"> Informática do Brasil e do exterior.</w:t>
      </w:r>
    </w:p>
    <w:p w:rsidR="00B01AC4" w:rsidRPr="00720EFD" w:rsidRDefault="00B01AC4" w:rsidP="00B01AC4">
      <w:pPr>
        <w:pStyle w:val="SemEspaamento"/>
        <w:jc w:val="both"/>
        <w:rPr>
          <w:rFonts w:cs="Arial"/>
        </w:rPr>
      </w:pPr>
    </w:p>
    <w:p w:rsidR="00935749" w:rsidRPr="00720EFD" w:rsidRDefault="00935749" w:rsidP="00935749">
      <w:pPr>
        <w:pStyle w:val="SemEspaamento"/>
        <w:jc w:val="both"/>
        <w:rPr>
          <w:rFonts w:cs="Arial"/>
        </w:rPr>
      </w:pPr>
      <w:r w:rsidRPr="00720EFD">
        <w:rPr>
          <w:rFonts w:cs="Arial"/>
        </w:rPr>
        <w:t xml:space="preserve">Os cursos NCE/UFRJ, em níveis de extensão, lato sensu, especialização, Mestrado e Doutorado, têm formado profissionais de diversas áreas, executivos, professores e pesquisadores de reconhecida competência, que constituem recursos humanos de grande valor para o país. A seriedade e a tradição da UFRJ, aliadas a um corpo docente qualificado, fazem do NCE/UFRJ uma referência acadêmica nacional e internacional. </w:t>
      </w:r>
    </w:p>
    <w:p w:rsidR="00935749" w:rsidRPr="00720EFD" w:rsidRDefault="00935749" w:rsidP="00935749">
      <w:pPr>
        <w:pStyle w:val="SemEspaamento"/>
        <w:jc w:val="both"/>
        <w:rPr>
          <w:sz w:val="20"/>
          <w:szCs w:val="20"/>
        </w:rPr>
      </w:pPr>
    </w:p>
    <w:p w:rsidR="00935749" w:rsidRPr="00720EFD" w:rsidRDefault="00B01AC4" w:rsidP="00935749">
      <w:pPr>
        <w:pStyle w:val="SemEspaamento"/>
        <w:jc w:val="both"/>
        <w:rPr>
          <w:rFonts w:cs="Arial"/>
        </w:rPr>
      </w:pPr>
      <w:r>
        <w:rPr>
          <w:rFonts w:cs="Arial"/>
        </w:rPr>
        <w:t>O Curso, com duração de 200 horas, fornecerá um certificado de Extensão Universitária emitido pela Universidade Federal do Rio de Janeiro (UFRJ</w:t>
      </w:r>
      <w:r w:rsidR="00552EAD">
        <w:rPr>
          <w:rFonts w:cs="Arial"/>
        </w:rPr>
        <w:t>)</w:t>
      </w:r>
      <w:r w:rsidR="00935749" w:rsidRPr="00720EFD">
        <w:rPr>
          <w:rFonts w:cs="Arial"/>
        </w:rPr>
        <w:t xml:space="preserve">. </w:t>
      </w:r>
    </w:p>
    <w:p w:rsidR="00B945C3" w:rsidRPr="00EB2511" w:rsidRDefault="00B945C3" w:rsidP="00B945C3">
      <w:pPr>
        <w:pStyle w:val="Ttulo1"/>
        <w:rPr>
          <w:rFonts w:eastAsia="Calibri"/>
        </w:rPr>
      </w:pPr>
      <w:r>
        <w:rPr>
          <w:rFonts w:eastAsia="Calibri"/>
        </w:rPr>
        <w:t>2</w:t>
      </w:r>
      <w:r w:rsidRPr="00EB2511">
        <w:rPr>
          <w:rFonts w:eastAsia="Calibri"/>
        </w:rPr>
        <w:t xml:space="preserve">. </w:t>
      </w:r>
      <w:r>
        <w:rPr>
          <w:rFonts w:eastAsia="Calibri"/>
        </w:rPr>
        <w:t>MOTIVAÇÃO</w:t>
      </w:r>
    </w:p>
    <w:p w:rsidR="00E26273" w:rsidRPr="00720EFD" w:rsidRDefault="00E26273" w:rsidP="00935749">
      <w:pPr>
        <w:pStyle w:val="SemEspaamento"/>
        <w:jc w:val="both"/>
        <w:rPr>
          <w:rFonts w:cs="Arial"/>
        </w:rPr>
      </w:pPr>
      <w:r w:rsidRPr="00720EFD">
        <w:rPr>
          <w:rFonts w:cs="Arial"/>
        </w:rPr>
        <w:t>Por Tecnologia Assistiva entende-se como o imenso arsenal de Recursos e Serviços que podem contribuir para proporcionar ou ampliar habilidades funcionais de pessoas com deficiência</w:t>
      </w:r>
      <w:r w:rsidR="00935749" w:rsidRPr="00720EFD">
        <w:rPr>
          <w:rFonts w:cs="Arial"/>
        </w:rPr>
        <w:t>,</w:t>
      </w:r>
      <w:r w:rsidRPr="00720EFD">
        <w:rPr>
          <w:rFonts w:cs="Arial"/>
        </w:rPr>
        <w:t xml:space="preserve"> e consequentemente</w:t>
      </w:r>
      <w:r w:rsidR="00935749" w:rsidRPr="00720EFD">
        <w:rPr>
          <w:rFonts w:cs="Arial"/>
        </w:rPr>
        <w:t>,</w:t>
      </w:r>
      <w:r w:rsidRPr="00720EFD">
        <w:rPr>
          <w:rFonts w:cs="Arial"/>
        </w:rPr>
        <w:t xml:space="preserve"> promover sua Vida Independente e sua Inclusão Social.</w:t>
      </w:r>
    </w:p>
    <w:p w:rsidR="00E26273" w:rsidRPr="00720EFD" w:rsidRDefault="00E26273" w:rsidP="00720EFD">
      <w:pPr>
        <w:pStyle w:val="SemEspaamento"/>
        <w:jc w:val="both"/>
        <w:rPr>
          <w:rFonts w:cs="Arial"/>
        </w:rPr>
      </w:pPr>
    </w:p>
    <w:p w:rsidR="00E26273" w:rsidRPr="00720EFD" w:rsidRDefault="00E26273" w:rsidP="00935749">
      <w:pPr>
        <w:pStyle w:val="SemEspaamento"/>
        <w:jc w:val="both"/>
        <w:rPr>
          <w:rFonts w:cs="Arial"/>
        </w:rPr>
      </w:pPr>
      <w:r w:rsidRPr="00720EFD">
        <w:rPr>
          <w:rFonts w:cs="Arial"/>
        </w:rPr>
        <w:t>Entre as principais tecnologias existentes hoje, os softwares estão entre os mais importantes, na medida em que o Computador embute a capacidade de dar uma ajuda extraordinária às pessoas com deficiência, proporcionando alternativas de acesso à leitura e escrita, comunicação, informação, diversão, controle do ambiente e de equipamentos, entre muitos outros.</w:t>
      </w:r>
    </w:p>
    <w:p w:rsidR="00E26273" w:rsidRPr="00720EFD" w:rsidRDefault="00E26273" w:rsidP="00720EFD">
      <w:pPr>
        <w:pStyle w:val="SemEspaamento"/>
        <w:jc w:val="both"/>
        <w:rPr>
          <w:rFonts w:cs="Arial"/>
        </w:rPr>
      </w:pPr>
    </w:p>
    <w:p w:rsidR="00E26273" w:rsidRPr="00720EFD" w:rsidRDefault="00E26273" w:rsidP="00935749">
      <w:pPr>
        <w:pStyle w:val="SemEspaamento"/>
        <w:jc w:val="both"/>
        <w:rPr>
          <w:rFonts w:cs="Arial"/>
        </w:rPr>
      </w:pPr>
      <w:r w:rsidRPr="00720EFD">
        <w:rPr>
          <w:rFonts w:cs="Arial"/>
        </w:rPr>
        <w:t>Existe um número extraordinário de softwares no mercado, sendo inclusive diversos deles produzidos no Brasil, e alguns deles com distribuição gratuita pela Internet.  Infelizmente, o conhecimento sobre estes produtos em nosso país ainda é muito limitado, e as possibilidades de treinamento praticamente inexistentes ou de qualidade muito questionável, mesmo nas instituições especializadas em atendimento a pessoas com deficiência.</w:t>
      </w:r>
    </w:p>
    <w:p w:rsidR="00E26273" w:rsidRPr="00720EFD" w:rsidRDefault="00E26273" w:rsidP="00720EFD">
      <w:pPr>
        <w:pStyle w:val="SemEspaamento"/>
        <w:jc w:val="both"/>
        <w:rPr>
          <w:rFonts w:cs="Arial"/>
        </w:rPr>
      </w:pPr>
    </w:p>
    <w:p w:rsidR="00E26273" w:rsidRPr="00720EFD" w:rsidRDefault="00E26273" w:rsidP="00935749">
      <w:pPr>
        <w:pStyle w:val="SemEspaamento"/>
        <w:jc w:val="both"/>
        <w:rPr>
          <w:rFonts w:cs="Arial"/>
        </w:rPr>
      </w:pPr>
      <w:r w:rsidRPr="00720EFD">
        <w:rPr>
          <w:rFonts w:cs="Arial"/>
        </w:rPr>
        <w:lastRenderedPageBreak/>
        <w:t>No âmbito educacional, o problema é muito sério. O Brasil, desde a década de 1980 tem se posicionado fortemente a favor da inclusão escolar de pessoas com deficiência, tendo sido estabelecidos diversos mecanismos para viabilizá-la.  Em particular, salas de recurso multifuncionais fora</w:t>
      </w:r>
      <w:r w:rsidR="00935749" w:rsidRPr="00720EFD">
        <w:rPr>
          <w:rFonts w:cs="Arial"/>
        </w:rPr>
        <w:t xml:space="preserve">m criadas em grande quantidade, </w:t>
      </w:r>
      <w:r w:rsidRPr="00720EFD">
        <w:rPr>
          <w:rFonts w:cs="Arial"/>
        </w:rPr>
        <w:t>visando apoiar a organização e a oferta do Atendimento Educacional Especializado – AEE, prestado de forma complementar ou suplementar aos alunos com deficiência matriculados em classes comuns do ensino regular.  Infelizmente, os professores que são os responsáveis pela operação destas salas, não dominam muitas das tecnologias que ali estão instaladas.</w:t>
      </w:r>
    </w:p>
    <w:p w:rsidR="00E26273" w:rsidRDefault="00E26273" w:rsidP="00E26273"/>
    <w:p w:rsidR="00E26273" w:rsidRPr="00720EFD" w:rsidRDefault="00E26273" w:rsidP="00935749">
      <w:pPr>
        <w:pStyle w:val="SemEspaamento"/>
        <w:jc w:val="both"/>
        <w:rPr>
          <w:rFonts w:cs="Arial"/>
        </w:rPr>
      </w:pPr>
      <w:r w:rsidRPr="00720EFD">
        <w:rPr>
          <w:rFonts w:cs="Arial"/>
        </w:rPr>
        <w:t>Não é um problema trivial a formação de professores (tanto os profissionais das salas de recurso quanto os profissionais de sala de aula convencional) para manuseio destes softwares: isso exige treinamento de longa duração, com muitas atividades práticas e orientação detalhada, caso contrário, esse professor pode</w:t>
      </w:r>
      <w:r w:rsidR="00552EAD">
        <w:rPr>
          <w:rFonts w:cs="Arial"/>
        </w:rPr>
        <w:t xml:space="preserve">rá até conhecer a que se destina </w:t>
      </w:r>
      <w:r w:rsidRPr="00720EFD">
        <w:rPr>
          <w:rFonts w:cs="Arial"/>
        </w:rPr>
        <w:t>certo software ou equipamento, mas não saberá como usá-lo na prática ou mesmo orientar seu uso pelo aluno com deficiência, com imenso prejuízo na formação do estudante, e grave óbice à sua inclusão social e escolar.</w:t>
      </w:r>
    </w:p>
    <w:p w:rsidR="00E26273" w:rsidRPr="00720EFD" w:rsidRDefault="00E26273" w:rsidP="00935749">
      <w:pPr>
        <w:pStyle w:val="SemEspaamento"/>
        <w:jc w:val="both"/>
        <w:rPr>
          <w:rFonts w:cs="Arial"/>
        </w:rPr>
      </w:pPr>
    </w:p>
    <w:p w:rsidR="00E26273" w:rsidRPr="00720EFD" w:rsidRDefault="00E26273" w:rsidP="00935749">
      <w:pPr>
        <w:pStyle w:val="SemEspaamento"/>
        <w:jc w:val="both"/>
        <w:rPr>
          <w:rFonts w:cs="Arial"/>
        </w:rPr>
      </w:pPr>
      <w:r w:rsidRPr="00720EFD">
        <w:rPr>
          <w:rFonts w:cs="Arial"/>
        </w:rPr>
        <w:t>São muitos milhares de professores nesta situação precária de formação e é importante atacar de frente este problema, fornecendo um curso de treinamento direcionado para que o professor saiba usar com muita eficiência os equipamentos e seus softwares associados. Ensinar não apenas a operar o equipamento, mas ensinar como produzir soluções particularizadas que alavanquem o desenvolvimento de cada aluno, em suas manifestações peculiares de defici</w:t>
      </w:r>
      <w:r w:rsidR="00BA149E">
        <w:rPr>
          <w:rFonts w:cs="Arial"/>
        </w:rPr>
        <w:t>ê</w:t>
      </w:r>
      <w:r w:rsidRPr="00720EFD">
        <w:rPr>
          <w:rFonts w:cs="Arial"/>
        </w:rPr>
        <w:t>ncia, suas dificuldades operacionais e seu potencial de produtividade.</w:t>
      </w:r>
    </w:p>
    <w:p w:rsidR="00B945C3" w:rsidRPr="00EB2511" w:rsidRDefault="00B945C3" w:rsidP="00B945C3">
      <w:pPr>
        <w:pStyle w:val="Ttulo1"/>
        <w:rPr>
          <w:rFonts w:eastAsia="Calibri"/>
        </w:rPr>
      </w:pPr>
      <w:r>
        <w:rPr>
          <w:rFonts w:eastAsia="Calibri"/>
        </w:rPr>
        <w:t>3</w:t>
      </w:r>
      <w:r w:rsidRPr="00EB2511">
        <w:rPr>
          <w:rFonts w:eastAsia="Calibri"/>
        </w:rPr>
        <w:t xml:space="preserve">. </w:t>
      </w:r>
      <w:r w:rsidR="00720EFD">
        <w:rPr>
          <w:rFonts w:eastAsia="Calibri"/>
        </w:rPr>
        <w:t>obJETIVO dO PROJETO</w:t>
      </w:r>
    </w:p>
    <w:p w:rsidR="0010108B" w:rsidRDefault="00720EFD" w:rsidP="00A63B5E">
      <w:pPr>
        <w:jc w:val="both"/>
      </w:pPr>
      <w:r>
        <w:t xml:space="preserve">O objetivo desta proposta é </w:t>
      </w:r>
      <w:r w:rsidR="00A63B5E">
        <w:t xml:space="preserve">o </w:t>
      </w:r>
      <w:r w:rsidR="00A63B5E" w:rsidRPr="00720EFD">
        <w:rPr>
          <w:rFonts w:cs="Arial"/>
        </w:rPr>
        <w:t>planejamento, produção e aplicação</w:t>
      </w:r>
      <w:r w:rsidR="00A63B5E">
        <w:t xml:space="preserve"> d</w:t>
      </w:r>
      <w:r w:rsidR="00BA149E">
        <w:t>e um</w:t>
      </w:r>
      <w:r>
        <w:t xml:space="preserve"> curso de extensão </w:t>
      </w:r>
      <w:r w:rsidR="00BA149E">
        <w:t xml:space="preserve">universitária, denominado </w:t>
      </w:r>
      <w:r w:rsidRPr="00720EFD">
        <w:rPr>
          <w:rFonts w:cs="Arial"/>
        </w:rPr>
        <w:t>“</w:t>
      </w:r>
      <w:r w:rsidR="00BA149E" w:rsidRPr="00BA149E">
        <w:rPr>
          <w:rFonts w:cs="Arial"/>
        </w:rPr>
        <w:t>Treinamento avançado à distância para utilização, operação e aplicações de softwares de Tecnologia Assistiva</w:t>
      </w:r>
      <w:r w:rsidRPr="00720EFD">
        <w:rPr>
          <w:rFonts w:cs="Arial"/>
        </w:rPr>
        <w:t>”</w:t>
      </w:r>
      <w:r>
        <w:rPr>
          <w:rFonts w:cs="Arial"/>
        </w:rPr>
        <w:t>, n</w:t>
      </w:r>
      <w:r w:rsidR="0010108B">
        <w:rPr>
          <w:rFonts w:cs="Arial"/>
        </w:rPr>
        <w:t xml:space="preserve">a modalidade </w:t>
      </w:r>
      <w:r w:rsidR="00BA149E">
        <w:rPr>
          <w:rFonts w:cs="Arial"/>
        </w:rPr>
        <w:t>à</w:t>
      </w:r>
      <w:r w:rsidR="0010108B">
        <w:rPr>
          <w:rFonts w:cs="Arial"/>
        </w:rPr>
        <w:t xml:space="preserve"> distância</w:t>
      </w:r>
      <w:r w:rsidR="00BA149E">
        <w:rPr>
          <w:rFonts w:cs="Arial"/>
        </w:rPr>
        <w:t xml:space="preserve">.  </w:t>
      </w:r>
      <w:r w:rsidR="0010108B">
        <w:rPr>
          <w:rFonts w:cs="Arial"/>
        </w:rPr>
        <w:t>O curso é estruturado em módulos</w:t>
      </w:r>
      <w:r w:rsidR="00BA149E">
        <w:rPr>
          <w:rFonts w:cs="Arial"/>
        </w:rPr>
        <w:t xml:space="preserve"> de</w:t>
      </w:r>
      <w:r w:rsidR="0010108B">
        <w:rPr>
          <w:rFonts w:cs="Arial"/>
        </w:rPr>
        <w:t xml:space="preserve"> disciplinas </w:t>
      </w:r>
      <w:r w:rsidR="00BA149E">
        <w:rPr>
          <w:rFonts w:cs="Arial"/>
        </w:rPr>
        <w:t>sendo</w:t>
      </w:r>
      <w:r w:rsidR="0010108B">
        <w:rPr>
          <w:rFonts w:cs="Arial"/>
        </w:rPr>
        <w:t xml:space="preserve"> </w:t>
      </w:r>
      <w:r w:rsidR="0010108B">
        <w:t>sua carga horári</w:t>
      </w:r>
      <w:r w:rsidR="00BA149E">
        <w:t xml:space="preserve">a total de </w:t>
      </w:r>
      <w:r w:rsidR="00E26273">
        <w:t>200 horas</w:t>
      </w:r>
      <w:r w:rsidR="00BA149E">
        <w:t>.</w:t>
      </w:r>
    </w:p>
    <w:p w:rsidR="00BA149E" w:rsidRPr="00BA149E" w:rsidRDefault="0010108B" w:rsidP="00BA149E">
      <w:pPr>
        <w:jc w:val="both"/>
        <w:rPr>
          <w:rFonts w:cs="Arial"/>
        </w:rPr>
      </w:pPr>
      <w:r w:rsidRPr="00BA149E">
        <w:rPr>
          <w:rFonts w:cs="Arial"/>
        </w:rPr>
        <w:t xml:space="preserve">O curso </w:t>
      </w:r>
      <w:r w:rsidR="00A63B5E" w:rsidRPr="00BA149E">
        <w:rPr>
          <w:rFonts w:cs="Arial"/>
        </w:rPr>
        <w:t>tem como objetivo</w:t>
      </w:r>
      <w:r w:rsidR="00BA149E" w:rsidRPr="00BA149E">
        <w:rPr>
          <w:rFonts w:cs="Arial"/>
        </w:rPr>
        <w:t>s</w:t>
      </w:r>
      <w:r w:rsidR="00A63B5E" w:rsidRPr="00BA149E">
        <w:rPr>
          <w:rFonts w:cs="Arial"/>
        </w:rPr>
        <w:t xml:space="preserve"> principa</w:t>
      </w:r>
      <w:r w:rsidR="00BA149E" w:rsidRPr="00BA149E">
        <w:rPr>
          <w:rFonts w:cs="Arial"/>
        </w:rPr>
        <w:t>is</w:t>
      </w:r>
      <w:r w:rsidR="00A63B5E" w:rsidRPr="00BA149E">
        <w:rPr>
          <w:rFonts w:cs="Arial"/>
        </w:rPr>
        <w:t>:</w:t>
      </w:r>
    </w:p>
    <w:p w:rsidR="00222E73" w:rsidRDefault="00BA149E" w:rsidP="00BA149E">
      <w:pPr>
        <w:pStyle w:val="PargrafodaLista"/>
        <w:numPr>
          <w:ilvl w:val="0"/>
          <w:numId w:val="4"/>
        </w:numPr>
        <w:jc w:val="both"/>
        <w:rPr>
          <w:rFonts w:cs="Arial"/>
        </w:rPr>
      </w:pPr>
      <w:proofErr w:type="gramStart"/>
      <w:r>
        <w:rPr>
          <w:rFonts w:cs="Arial"/>
        </w:rPr>
        <w:t>apresentar</w:t>
      </w:r>
      <w:proofErr w:type="gramEnd"/>
      <w:r>
        <w:rPr>
          <w:rFonts w:cs="Arial"/>
        </w:rPr>
        <w:t xml:space="preserve"> os principais softwares </w:t>
      </w:r>
      <w:r w:rsidR="00222E73">
        <w:rPr>
          <w:rFonts w:cs="Arial"/>
        </w:rPr>
        <w:t xml:space="preserve">de Tecnologia Assistiva </w:t>
      </w:r>
      <w:r>
        <w:rPr>
          <w:rFonts w:cs="Arial"/>
        </w:rPr>
        <w:t xml:space="preserve">em uso no Brasil, </w:t>
      </w:r>
      <w:r w:rsidR="00222E73">
        <w:rPr>
          <w:rFonts w:cs="Arial"/>
        </w:rPr>
        <w:t xml:space="preserve">especialmente aqueles </w:t>
      </w:r>
      <w:r>
        <w:rPr>
          <w:rFonts w:cs="Arial"/>
        </w:rPr>
        <w:t xml:space="preserve">destinados ao </w:t>
      </w:r>
      <w:r w:rsidRPr="00BA149E">
        <w:rPr>
          <w:rFonts w:cs="Arial"/>
        </w:rPr>
        <w:t>uso nas salas de aula convencionais e nas salas de recurso multifuncionais</w:t>
      </w:r>
    </w:p>
    <w:p w:rsidR="000C0CB9" w:rsidRDefault="000C0CB9" w:rsidP="003641C5">
      <w:pPr>
        <w:pStyle w:val="PargrafodaLista"/>
        <w:numPr>
          <w:ilvl w:val="0"/>
          <w:numId w:val="4"/>
        </w:numPr>
        <w:jc w:val="both"/>
        <w:rPr>
          <w:rFonts w:cs="Arial"/>
        </w:rPr>
      </w:pPr>
      <w:proofErr w:type="gramStart"/>
      <w:r>
        <w:rPr>
          <w:rFonts w:cs="Arial"/>
        </w:rPr>
        <w:t>treinar</w:t>
      </w:r>
      <w:proofErr w:type="gramEnd"/>
      <w:r>
        <w:rPr>
          <w:rFonts w:cs="Arial"/>
        </w:rPr>
        <w:t xml:space="preserve"> </w:t>
      </w:r>
      <w:r w:rsidR="00222E73">
        <w:rPr>
          <w:rFonts w:cs="Arial"/>
        </w:rPr>
        <w:t>profissionais de ensino e apoio</w:t>
      </w:r>
      <w:r>
        <w:rPr>
          <w:rFonts w:cs="Arial"/>
        </w:rPr>
        <w:t xml:space="preserve"> </w:t>
      </w:r>
      <w:r w:rsidR="00222E73">
        <w:rPr>
          <w:rFonts w:cs="Arial"/>
        </w:rPr>
        <w:t xml:space="preserve">educacional </w:t>
      </w:r>
      <w:r>
        <w:rPr>
          <w:rFonts w:cs="Arial"/>
        </w:rPr>
        <w:t>para torná-los aptos a realizar os procedimentos de instalação e operação destes softwares;</w:t>
      </w:r>
    </w:p>
    <w:p w:rsidR="000C0CB9" w:rsidRDefault="000C0CB9" w:rsidP="003641C5">
      <w:pPr>
        <w:pStyle w:val="PargrafodaLista"/>
        <w:numPr>
          <w:ilvl w:val="0"/>
          <w:numId w:val="4"/>
        </w:numPr>
        <w:jc w:val="both"/>
        <w:rPr>
          <w:rFonts w:cs="Arial"/>
        </w:rPr>
      </w:pPr>
      <w:proofErr w:type="gramStart"/>
      <w:r>
        <w:rPr>
          <w:rFonts w:cs="Arial"/>
        </w:rPr>
        <w:t>desenvolver</w:t>
      </w:r>
      <w:proofErr w:type="gramEnd"/>
      <w:r>
        <w:rPr>
          <w:rFonts w:cs="Arial"/>
        </w:rPr>
        <w:t xml:space="preserve"> habilidades para utilização eficiente e criativa destes softwares, tornando </w:t>
      </w:r>
      <w:r w:rsidR="00222E73">
        <w:rPr>
          <w:rFonts w:cs="Arial"/>
        </w:rPr>
        <w:t>os participantes capazes de</w:t>
      </w:r>
      <w:r>
        <w:rPr>
          <w:rFonts w:cs="Arial"/>
        </w:rPr>
        <w:t xml:space="preserve"> adaptar o seu uso para distintas categorias de deficiências.</w:t>
      </w:r>
    </w:p>
    <w:p w:rsidR="000C0CB9" w:rsidRDefault="000C0CB9" w:rsidP="003641C5">
      <w:pPr>
        <w:pStyle w:val="PargrafodaLista"/>
        <w:numPr>
          <w:ilvl w:val="0"/>
          <w:numId w:val="4"/>
        </w:numPr>
        <w:jc w:val="both"/>
        <w:rPr>
          <w:rFonts w:cs="Arial"/>
        </w:rPr>
      </w:pPr>
      <w:proofErr w:type="gramStart"/>
      <w:r>
        <w:rPr>
          <w:rFonts w:cs="Arial"/>
        </w:rPr>
        <w:t>sugerir</w:t>
      </w:r>
      <w:proofErr w:type="gramEnd"/>
      <w:r>
        <w:rPr>
          <w:rFonts w:cs="Arial"/>
        </w:rPr>
        <w:t xml:space="preserve"> estratégias de ensino e treinamento para que os professores possam ensinar com segurança os alunos a utilizarem os softwares, e deles extrair o máximo de resultados práticos.</w:t>
      </w:r>
    </w:p>
    <w:p w:rsidR="00222E73" w:rsidRDefault="00222E73" w:rsidP="00222E73">
      <w:pPr>
        <w:pStyle w:val="PargrafodaLista"/>
        <w:numPr>
          <w:ilvl w:val="0"/>
          <w:numId w:val="4"/>
        </w:numPr>
        <w:jc w:val="both"/>
        <w:rPr>
          <w:rFonts w:cs="Arial"/>
        </w:rPr>
      </w:pPr>
      <w:proofErr w:type="gramStart"/>
      <w:r>
        <w:rPr>
          <w:rFonts w:cs="Arial"/>
        </w:rPr>
        <w:t>apresentar</w:t>
      </w:r>
      <w:proofErr w:type="gramEnd"/>
      <w:r>
        <w:rPr>
          <w:rFonts w:cs="Arial"/>
        </w:rPr>
        <w:t xml:space="preserve"> brevemente alguns programas talhados para uso em atividades de cunho pessoal pela pessoa com deficiência</w:t>
      </w:r>
      <w:r w:rsidRPr="00BA149E">
        <w:rPr>
          <w:rFonts w:cs="Arial"/>
        </w:rPr>
        <w:t>;</w:t>
      </w:r>
    </w:p>
    <w:p w:rsidR="00BA149E" w:rsidRDefault="00222E73" w:rsidP="00222E73">
      <w:pPr>
        <w:pStyle w:val="Ttulo1"/>
        <w:rPr>
          <w:rFonts w:eastAsia="Calibri"/>
        </w:rPr>
      </w:pPr>
      <w:r>
        <w:rPr>
          <w:rFonts w:eastAsia="Calibri"/>
        </w:rPr>
        <w:lastRenderedPageBreak/>
        <w:t>4. Público alvo</w:t>
      </w:r>
      <w:bookmarkStart w:id="0" w:name="_GoBack"/>
    </w:p>
    <w:p w:rsidR="00222E73" w:rsidRPr="00B07CEB" w:rsidRDefault="00222E73" w:rsidP="00222E73">
      <w:pPr>
        <w:rPr>
          <w:rFonts w:cs="Arial"/>
        </w:rPr>
      </w:pPr>
      <w:r w:rsidRPr="00B07CEB">
        <w:rPr>
          <w:rFonts w:cs="Arial"/>
        </w:rPr>
        <w:t xml:space="preserve">O público alvo são profissionais da área de educação, em particular professores, gestores de tecnologia educacional e pessoal de apoio pedagógico e técnico, que estejam </w:t>
      </w:r>
      <w:r w:rsidR="00B07CEB" w:rsidRPr="00B07CEB">
        <w:rPr>
          <w:rFonts w:cs="Arial"/>
        </w:rPr>
        <w:t xml:space="preserve">interessados em se capacitar </w:t>
      </w:r>
      <w:r w:rsidRPr="00B07CEB">
        <w:rPr>
          <w:rFonts w:cs="Arial"/>
        </w:rPr>
        <w:t xml:space="preserve">o uso, ensino e aplicação de softwares caracterizados </w:t>
      </w:r>
      <w:proofErr w:type="spellStart"/>
      <w:proofErr w:type="gramStart"/>
      <w:r w:rsidRPr="00B07CEB">
        <w:rPr>
          <w:rFonts w:cs="Arial"/>
        </w:rPr>
        <w:t>comoTecnologia</w:t>
      </w:r>
      <w:proofErr w:type="spellEnd"/>
      <w:proofErr w:type="gramEnd"/>
      <w:r w:rsidRPr="00B07CEB">
        <w:rPr>
          <w:rFonts w:cs="Arial"/>
        </w:rPr>
        <w:t xml:space="preserve"> Assistiva</w:t>
      </w:r>
      <w:r w:rsidR="00B07CEB" w:rsidRPr="00B07CEB">
        <w:rPr>
          <w:rFonts w:cs="Arial"/>
        </w:rPr>
        <w:t>.  S</w:t>
      </w:r>
      <w:r w:rsidR="00B07CEB">
        <w:rPr>
          <w:rFonts w:cs="Arial"/>
        </w:rPr>
        <w:t>er</w:t>
      </w:r>
      <w:r w:rsidR="00B07CEB" w:rsidRPr="00B07CEB">
        <w:rPr>
          <w:rFonts w:cs="Arial"/>
        </w:rPr>
        <w:t>ão também beneficiad</w:t>
      </w:r>
      <w:r w:rsidR="00B07CEB">
        <w:rPr>
          <w:rFonts w:cs="Arial"/>
        </w:rPr>
        <w:t>a</w:t>
      </w:r>
      <w:r w:rsidR="00B07CEB" w:rsidRPr="00B07CEB">
        <w:rPr>
          <w:rFonts w:cs="Arial"/>
        </w:rPr>
        <w:t xml:space="preserve">s outras pessoas cuja atuação tenha como foco a atenção a pessoas com deficiência, tais como Terapeutas Ocupacionais, profissionais da área médica, psicólogos e </w:t>
      </w:r>
      <w:proofErr w:type="spellStart"/>
      <w:r w:rsidR="00B07CEB" w:rsidRPr="00B07CEB">
        <w:rPr>
          <w:rFonts w:cs="Arial"/>
        </w:rPr>
        <w:t>cuidadores</w:t>
      </w:r>
      <w:proofErr w:type="spellEnd"/>
      <w:r w:rsidR="00B07CEB" w:rsidRPr="00B07CEB">
        <w:rPr>
          <w:rFonts w:cs="Arial"/>
        </w:rPr>
        <w:t>, entre outros.</w:t>
      </w:r>
    </w:p>
    <w:p w:rsidR="00222E73" w:rsidRPr="00222E73" w:rsidRDefault="00222E73" w:rsidP="00222E73">
      <w:pPr>
        <w:pStyle w:val="Ttulo1"/>
        <w:rPr>
          <w:rFonts w:eastAsia="Calibri"/>
        </w:rPr>
      </w:pPr>
      <w:r>
        <w:rPr>
          <w:rFonts w:eastAsia="Calibri"/>
        </w:rPr>
        <w:t>5. Ementa</w:t>
      </w:r>
      <w:r w:rsidR="00457E5C">
        <w:rPr>
          <w:rFonts w:eastAsia="Calibri"/>
        </w:rPr>
        <w:t xml:space="preserve"> Básica</w:t>
      </w:r>
    </w:p>
    <w:bookmarkEnd w:id="0"/>
    <w:p w:rsidR="00457E5C" w:rsidRDefault="00457E5C" w:rsidP="006767C6">
      <w:pPr>
        <w:pStyle w:val="Default"/>
        <w:rPr>
          <w:sz w:val="20"/>
          <w:szCs w:val="20"/>
        </w:rPr>
      </w:pPr>
      <w:r>
        <w:rPr>
          <w:sz w:val="20"/>
          <w:szCs w:val="20"/>
        </w:rPr>
        <w:t xml:space="preserve">Este é um curso é eminentemente </w:t>
      </w:r>
      <w:proofErr w:type="gramStart"/>
      <w:r>
        <w:rPr>
          <w:sz w:val="20"/>
          <w:szCs w:val="20"/>
        </w:rPr>
        <w:t>prático</w:t>
      </w:r>
      <w:proofErr w:type="gramEnd"/>
      <w:r>
        <w:rPr>
          <w:sz w:val="20"/>
          <w:szCs w:val="20"/>
        </w:rPr>
        <w:t xml:space="preserve">, com uso intensivo de um número grande de programas, a maioria gratuita ou disponível em versões de demonstração, que serão instalados no computador do aluno.  A tônica do curso é ensinar os alunos a utilizarem os programas, aplicá-los a diversas situações e habilitar-se a, com eles, criar soluções alternativas de acesso à informação e comunicação.  Desta forma não se deve esperar que este </w:t>
      </w:r>
      <w:proofErr w:type="gramStart"/>
      <w:r>
        <w:rPr>
          <w:sz w:val="20"/>
          <w:szCs w:val="20"/>
        </w:rPr>
        <w:t>seja</w:t>
      </w:r>
      <w:proofErr w:type="gramEnd"/>
      <w:r>
        <w:rPr>
          <w:sz w:val="20"/>
          <w:szCs w:val="20"/>
        </w:rPr>
        <w:t xml:space="preserve"> um curso sobre temas de educação inclusiva, mas sim um curso prático sobre o uso de Tecnologia Assistiva Computacional.</w:t>
      </w:r>
    </w:p>
    <w:p w:rsidR="00057D85" w:rsidRDefault="00057D85" w:rsidP="006767C6">
      <w:pPr>
        <w:pStyle w:val="Default"/>
        <w:rPr>
          <w:sz w:val="20"/>
          <w:szCs w:val="20"/>
        </w:rPr>
      </w:pPr>
    </w:p>
    <w:p w:rsidR="00057D85" w:rsidRDefault="00057D85" w:rsidP="006767C6">
      <w:pPr>
        <w:pStyle w:val="Default"/>
        <w:rPr>
          <w:sz w:val="20"/>
          <w:szCs w:val="20"/>
        </w:rPr>
      </w:pPr>
      <w:r>
        <w:rPr>
          <w:sz w:val="20"/>
          <w:szCs w:val="20"/>
        </w:rPr>
        <w:t>Nota: quando os softwares não puderem ser instalados, serão disponibilizados filmes em que sua operação é demonstrada com detalhes.</w:t>
      </w:r>
    </w:p>
    <w:p w:rsidR="00457E5C" w:rsidRDefault="00457E5C" w:rsidP="006767C6">
      <w:pPr>
        <w:pStyle w:val="Default"/>
        <w:rPr>
          <w:sz w:val="20"/>
          <w:szCs w:val="20"/>
        </w:rPr>
      </w:pPr>
    </w:p>
    <w:p w:rsidR="00781CA8" w:rsidRDefault="00781CA8" w:rsidP="006767C6">
      <w:pPr>
        <w:pStyle w:val="Default"/>
        <w:rPr>
          <w:sz w:val="20"/>
          <w:szCs w:val="20"/>
        </w:rPr>
      </w:pPr>
      <w:r>
        <w:rPr>
          <w:sz w:val="20"/>
          <w:szCs w:val="20"/>
        </w:rPr>
        <w:t xml:space="preserve">Módulo 1 </w:t>
      </w:r>
      <w:r w:rsidR="00457E5C">
        <w:rPr>
          <w:sz w:val="20"/>
          <w:szCs w:val="20"/>
        </w:rPr>
        <w:t>–</w:t>
      </w:r>
      <w:r>
        <w:rPr>
          <w:sz w:val="20"/>
          <w:szCs w:val="20"/>
        </w:rPr>
        <w:t xml:space="preserve"> </w:t>
      </w:r>
      <w:r w:rsidR="00457E5C">
        <w:rPr>
          <w:sz w:val="20"/>
          <w:szCs w:val="20"/>
        </w:rPr>
        <w:t>Informações gerais sobre Tecnologia Assistiva</w:t>
      </w:r>
    </w:p>
    <w:p w:rsidR="00781CA8" w:rsidRDefault="00781CA8" w:rsidP="006767C6">
      <w:pPr>
        <w:pStyle w:val="Default"/>
        <w:rPr>
          <w:sz w:val="20"/>
          <w:szCs w:val="20"/>
        </w:rPr>
      </w:pPr>
      <w:r>
        <w:rPr>
          <w:sz w:val="20"/>
          <w:szCs w:val="20"/>
        </w:rPr>
        <w:tab/>
        <w:t>Apresentação</w:t>
      </w:r>
    </w:p>
    <w:p w:rsidR="00057D85" w:rsidRDefault="00057D85" w:rsidP="006767C6">
      <w:pPr>
        <w:pStyle w:val="Default"/>
        <w:rPr>
          <w:sz w:val="20"/>
          <w:szCs w:val="20"/>
        </w:rPr>
      </w:pPr>
      <w:r>
        <w:rPr>
          <w:sz w:val="20"/>
          <w:szCs w:val="20"/>
        </w:rPr>
        <w:tab/>
        <w:t xml:space="preserve">Noções gerais sobre a abrangência da </w:t>
      </w:r>
      <w:proofErr w:type="spellStart"/>
      <w:r>
        <w:rPr>
          <w:sz w:val="20"/>
          <w:szCs w:val="20"/>
        </w:rPr>
        <w:t>T.A.</w:t>
      </w:r>
      <w:proofErr w:type="spellEnd"/>
    </w:p>
    <w:p w:rsidR="00457E5C" w:rsidRDefault="00457E5C" w:rsidP="006767C6">
      <w:pPr>
        <w:pStyle w:val="Default"/>
        <w:rPr>
          <w:sz w:val="20"/>
          <w:szCs w:val="20"/>
        </w:rPr>
      </w:pPr>
      <w:r>
        <w:rPr>
          <w:sz w:val="20"/>
          <w:szCs w:val="20"/>
        </w:rPr>
        <w:tab/>
        <w:t>Uma visão geral sobre os produtos estudados</w:t>
      </w:r>
    </w:p>
    <w:p w:rsidR="00926698" w:rsidRDefault="00926698" w:rsidP="00926698">
      <w:pPr>
        <w:pStyle w:val="Default"/>
        <w:ind w:firstLine="708"/>
        <w:rPr>
          <w:sz w:val="20"/>
          <w:szCs w:val="20"/>
        </w:rPr>
      </w:pPr>
      <w:r>
        <w:rPr>
          <w:sz w:val="20"/>
          <w:szCs w:val="20"/>
        </w:rPr>
        <w:t>Configurações de acessibilidade embutidas no Windows e no Linux</w:t>
      </w:r>
    </w:p>
    <w:p w:rsidR="00926698" w:rsidRDefault="00926698" w:rsidP="00926698">
      <w:pPr>
        <w:pStyle w:val="Default"/>
        <w:rPr>
          <w:sz w:val="20"/>
          <w:szCs w:val="20"/>
        </w:rPr>
      </w:pPr>
    </w:p>
    <w:p w:rsidR="00926698" w:rsidRDefault="00926698" w:rsidP="00926698">
      <w:pPr>
        <w:pStyle w:val="Default"/>
        <w:rPr>
          <w:sz w:val="20"/>
          <w:szCs w:val="20"/>
        </w:rPr>
      </w:pPr>
      <w:r>
        <w:rPr>
          <w:sz w:val="20"/>
          <w:szCs w:val="20"/>
        </w:rPr>
        <w:t>Módulo 2 - Dosvox</w:t>
      </w:r>
    </w:p>
    <w:p w:rsidR="006767C6" w:rsidRDefault="00926698" w:rsidP="006767C6">
      <w:pPr>
        <w:pStyle w:val="Default"/>
        <w:ind w:firstLine="708"/>
        <w:rPr>
          <w:sz w:val="20"/>
          <w:szCs w:val="20"/>
        </w:rPr>
      </w:pPr>
      <w:r>
        <w:rPr>
          <w:sz w:val="20"/>
          <w:szCs w:val="20"/>
        </w:rPr>
        <w:t>Apresentação</w:t>
      </w:r>
    </w:p>
    <w:p w:rsidR="00057D85" w:rsidRDefault="00057D85" w:rsidP="00057D85">
      <w:pPr>
        <w:pStyle w:val="Default"/>
        <w:ind w:firstLine="708"/>
        <w:rPr>
          <w:sz w:val="20"/>
          <w:szCs w:val="20"/>
        </w:rPr>
      </w:pPr>
      <w:r>
        <w:rPr>
          <w:sz w:val="20"/>
          <w:szCs w:val="20"/>
        </w:rPr>
        <w:t>Sintetizadores de voz: caracterização e instalação</w:t>
      </w:r>
    </w:p>
    <w:p w:rsidR="00926698" w:rsidRDefault="00926698" w:rsidP="006767C6">
      <w:pPr>
        <w:pStyle w:val="Default"/>
        <w:ind w:firstLine="708"/>
        <w:rPr>
          <w:sz w:val="20"/>
          <w:szCs w:val="20"/>
        </w:rPr>
      </w:pPr>
      <w:r>
        <w:rPr>
          <w:sz w:val="20"/>
          <w:szCs w:val="20"/>
        </w:rPr>
        <w:t>Edição e leitura de textos</w:t>
      </w:r>
    </w:p>
    <w:p w:rsidR="00926698" w:rsidRDefault="00926698" w:rsidP="006767C6">
      <w:pPr>
        <w:pStyle w:val="Default"/>
        <w:ind w:firstLine="708"/>
        <w:rPr>
          <w:sz w:val="20"/>
          <w:szCs w:val="20"/>
        </w:rPr>
      </w:pPr>
      <w:r>
        <w:rPr>
          <w:sz w:val="20"/>
          <w:szCs w:val="20"/>
        </w:rPr>
        <w:t>Arquivamento</w:t>
      </w:r>
    </w:p>
    <w:p w:rsidR="00926698" w:rsidRDefault="00926698" w:rsidP="00926698">
      <w:pPr>
        <w:pStyle w:val="Default"/>
        <w:ind w:firstLine="708"/>
        <w:rPr>
          <w:sz w:val="20"/>
          <w:szCs w:val="20"/>
        </w:rPr>
      </w:pPr>
      <w:r>
        <w:rPr>
          <w:sz w:val="20"/>
          <w:szCs w:val="20"/>
        </w:rPr>
        <w:t>Jogos</w:t>
      </w:r>
    </w:p>
    <w:p w:rsidR="00926698" w:rsidRDefault="00926698" w:rsidP="006767C6">
      <w:pPr>
        <w:pStyle w:val="Default"/>
        <w:ind w:firstLine="708"/>
        <w:rPr>
          <w:sz w:val="20"/>
          <w:szCs w:val="20"/>
        </w:rPr>
      </w:pPr>
      <w:r>
        <w:rPr>
          <w:sz w:val="20"/>
          <w:szCs w:val="20"/>
        </w:rPr>
        <w:t>Processamento multimídia: gravação e reprodução</w:t>
      </w:r>
    </w:p>
    <w:p w:rsidR="00926698" w:rsidRDefault="00926698" w:rsidP="006767C6">
      <w:pPr>
        <w:pStyle w:val="Default"/>
        <w:ind w:firstLine="708"/>
        <w:rPr>
          <w:sz w:val="20"/>
          <w:szCs w:val="20"/>
        </w:rPr>
      </w:pPr>
      <w:r>
        <w:rPr>
          <w:sz w:val="20"/>
          <w:szCs w:val="20"/>
        </w:rPr>
        <w:t>Correio eletrônico e listas de discussão</w:t>
      </w:r>
    </w:p>
    <w:p w:rsidR="00926698" w:rsidRDefault="00926698" w:rsidP="00926698">
      <w:pPr>
        <w:pStyle w:val="Default"/>
        <w:ind w:firstLine="708"/>
        <w:rPr>
          <w:sz w:val="20"/>
          <w:szCs w:val="20"/>
        </w:rPr>
      </w:pPr>
      <w:r>
        <w:rPr>
          <w:sz w:val="20"/>
          <w:szCs w:val="20"/>
        </w:rPr>
        <w:t xml:space="preserve">Acesso às informações na Web: </w:t>
      </w:r>
      <w:proofErr w:type="spellStart"/>
      <w:r>
        <w:rPr>
          <w:sz w:val="20"/>
          <w:szCs w:val="20"/>
        </w:rPr>
        <w:t>Webvox</w:t>
      </w:r>
      <w:proofErr w:type="spellEnd"/>
      <w:r>
        <w:rPr>
          <w:sz w:val="20"/>
          <w:szCs w:val="20"/>
        </w:rPr>
        <w:t xml:space="preserve">, </w:t>
      </w:r>
      <w:proofErr w:type="spellStart"/>
      <w:proofErr w:type="gramStart"/>
      <w:r>
        <w:rPr>
          <w:sz w:val="20"/>
          <w:szCs w:val="20"/>
        </w:rPr>
        <w:t>YouTube</w:t>
      </w:r>
      <w:proofErr w:type="spellEnd"/>
      <w:proofErr w:type="gramEnd"/>
      <w:r>
        <w:rPr>
          <w:sz w:val="20"/>
          <w:szCs w:val="20"/>
        </w:rPr>
        <w:t xml:space="preserve"> e outros</w:t>
      </w:r>
    </w:p>
    <w:p w:rsidR="00926698" w:rsidRDefault="00926698" w:rsidP="006767C6">
      <w:pPr>
        <w:pStyle w:val="Default"/>
        <w:ind w:firstLine="708"/>
        <w:rPr>
          <w:sz w:val="20"/>
          <w:szCs w:val="20"/>
        </w:rPr>
      </w:pPr>
      <w:r>
        <w:rPr>
          <w:sz w:val="20"/>
          <w:szCs w:val="20"/>
        </w:rPr>
        <w:t xml:space="preserve">Redes Sociais: Bate papo, </w:t>
      </w:r>
      <w:proofErr w:type="spellStart"/>
      <w:r>
        <w:rPr>
          <w:sz w:val="20"/>
          <w:szCs w:val="20"/>
        </w:rPr>
        <w:t>Twitter</w:t>
      </w:r>
      <w:proofErr w:type="spellEnd"/>
      <w:r>
        <w:rPr>
          <w:sz w:val="20"/>
          <w:szCs w:val="20"/>
        </w:rPr>
        <w:t xml:space="preserve">, </w:t>
      </w:r>
      <w:proofErr w:type="spellStart"/>
      <w:r>
        <w:rPr>
          <w:sz w:val="20"/>
          <w:szCs w:val="20"/>
        </w:rPr>
        <w:t>Facebook</w:t>
      </w:r>
      <w:proofErr w:type="spellEnd"/>
      <w:r>
        <w:rPr>
          <w:sz w:val="20"/>
          <w:szCs w:val="20"/>
        </w:rPr>
        <w:t xml:space="preserve"> e </w:t>
      </w:r>
      <w:proofErr w:type="gramStart"/>
      <w:r>
        <w:rPr>
          <w:sz w:val="20"/>
          <w:szCs w:val="20"/>
        </w:rPr>
        <w:t>outros</w:t>
      </w:r>
      <w:proofErr w:type="gramEnd"/>
    </w:p>
    <w:p w:rsidR="006767C6" w:rsidRDefault="00285516" w:rsidP="006767C6">
      <w:pPr>
        <w:pStyle w:val="Default"/>
        <w:ind w:firstLine="708"/>
        <w:rPr>
          <w:sz w:val="20"/>
          <w:szCs w:val="20"/>
        </w:rPr>
      </w:pPr>
      <w:r>
        <w:rPr>
          <w:sz w:val="20"/>
          <w:szCs w:val="20"/>
        </w:rPr>
        <w:t>Constru</w:t>
      </w:r>
      <w:r w:rsidR="00781CA8">
        <w:rPr>
          <w:sz w:val="20"/>
          <w:szCs w:val="20"/>
        </w:rPr>
        <w:t>ção de</w:t>
      </w:r>
      <w:r>
        <w:rPr>
          <w:sz w:val="20"/>
          <w:szCs w:val="20"/>
        </w:rPr>
        <w:t xml:space="preserve"> jogos pedagógicos inclusivos: </w:t>
      </w:r>
      <w:proofErr w:type="spellStart"/>
      <w:r w:rsidR="006767C6">
        <w:rPr>
          <w:sz w:val="20"/>
          <w:szCs w:val="20"/>
        </w:rPr>
        <w:t>Jogavox</w:t>
      </w:r>
      <w:proofErr w:type="spellEnd"/>
    </w:p>
    <w:p w:rsidR="00781CA8" w:rsidRDefault="00781CA8" w:rsidP="00781CA8">
      <w:pPr>
        <w:pStyle w:val="Default"/>
        <w:ind w:firstLine="708"/>
        <w:rPr>
          <w:sz w:val="20"/>
          <w:szCs w:val="20"/>
        </w:rPr>
      </w:pPr>
      <w:r>
        <w:rPr>
          <w:sz w:val="20"/>
          <w:szCs w:val="20"/>
        </w:rPr>
        <w:t xml:space="preserve">Construção de scripts de </w:t>
      </w:r>
      <w:proofErr w:type="spellStart"/>
      <w:r>
        <w:rPr>
          <w:sz w:val="20"/>
          <w:szCs w:val="20"/>
        </w:rPr>
        <w:t>acessibilização</w:t>
      </w:r>
      <w:proofErr w:type="spellEnd"/>
      <w:r>
        <w:rPr>
          <w:sz w:val="20"/>
          <w:szCs w:val="20"/>
        </w:rPr>
        <w:t xml:space="preserve">: </w:t>
      </w:r>
      <w:proofErr w:type="spellStart"/>
      <w:r>
        <w:rPr>
          <w:sz w:val="20"/>
          <w:szCs w:val="20"/>
        </w:rPr>
        <w:t>Scriptvox</w:t>
      </w:r>
      <w:proofErr w:type="spellEnd"/>
    </w:p>
    <w:p w:rsidR="00781CA8" w:rsidRDefault="00781CA8" w:rsidP="00781CA8">
      <w:pPr>
        <w:pStyle w:val="Default"/>
        <w:rPr>
          <w:sz w:val="20"/>
          <w:szCs w:val="20"/>
        </w:rPr>
      </w:pPr>
    </w:p>
    <w:p w:rsidR="00781CA8" w:rsidRDefault="00781CA8" w:rsidP="00781CA8">
      <w:pPr>
        <w:pStyle w:val="Default"/>
        <w:rPr>
          <w:sz w:val="20"/>
          <w:szCs w:val="20"/>
        </w:rPr>
      </w:pPr>
      <w:r>
        <w:rPr>
          <w:sz w:val="20"/>
          <w:szCs w:val="20"/>
        </w:rPr>
        <w:t xml:space="preserve">Módulo </w:t>
      </w:r>
      <w:r w:rsidR="00926698">
        <w:rPr>
          <w:sz w:val="20"/>
          <w:szCs w:val="20"/>
        </w:rPr>
        <w:t>3</w:t>
      </w:r>
      <w:r>
        <w:rPr>
          <w:sz w:val="20"/>
          <w:szCs w:val="20"/>
        </w:rPr>
        <w:t xml:space="preserve"> - </w:t>
      </w:r>
      <w:proofErr w:type="spellStart"/>
      <w:proofErr w:type="gramStart"/>
      <w:r>
        <w:rPr>
          <w:sz w:val="20"/>
          <w:szCs w:val="20"/>
        </w:rPr>
        <w:t>MecDaisy</w:t>
      </w:r>
      <w:proofErr w:type="spellEnd"/>
      <w:proofErr w:type="gramEnd"/>
    </w:p>
    <w:p w:rsidR="00781CA8" w:rsidRDefault="00781CA8" w:rsidP="00781CA8">
      <w:pPr>
        <w:pStyle w:val="Default"/>
        <w:ind w:firstLine="708"/>
        <w:rPr>
          <w:sz w:val="20"/>
          <w:szCs w:val="20"/>
        </w:rPr>
      </w:pPr>
      <w:r>
        <w:rPr>
          <w:sz w:val="20"/>
          <w:szCs w:val="20"/>
        </w:rPr>
        <w:t xml:space="preserve">Leitura eletrônica de textos:  </w:t>
      </w:r>
      <w:proofErr w:type="spellStart"/>
      <w:proofErr w:type="gramStart"/>
      <w:r>
        <w:rPr>
          <w:sz w:val="20"/>
          <w:szCs w:val="20"/>
        </w:rPr>
        <w:t>MecDaisy</w:t>
      </w:r>
      <w:proofErr w:type="spellEnd"/>
      <w:proofErr w:type="gramEnd"/>
      <w:r>
        <w:rPr>
          <w:sz w:val="20"/>
          <w:szCs w:val="20"/>
        </w:rPr>
        <w:t xml:space="preserve"> e </w:t>
      </w:r>
      <w:proofErr w:type="spellStart"/>
      <w:r>
        <w:rPr>
          <w:sz w:val="20"/>
          <w:szCs w:val="20"/>
        </w:rPr>
        <w:t>Dorina</w:t>
      </w:r>
      <w:proofErr w:type="spellEnd"/>
      <w:r>
        <w:rPr>
          <w:sz w:val="20"/>
          <w:szCs w:val="20"/>
        </w:rPr>
        <w:t xml:space="preserve"> Daisy </w:t>
      </w:r>
      <w:proofErr w:type="spellStart"/>
      <w:r>
        <w:rPr>
          <w:sz w:val="20"/>
          <w:szCs w:val="20"/>
        </w:rPr>
        <w:t>Reader</w:t>
      </w:r>
      <w:proofErr w:type="spellEnd"/>
    </w:p>
    <w:p w:rsidR="00781CA8" w:rsidRDefault="00781CA8" w:rsidP="00781CA8">
      <w:pPr>
        <w:pStyle w:val="Default"/>
        <w:ind w:firstLine="708"/>
        <w:rPr>
          <w:sz w:val="20"/>
          <w:szCs w:val="20"/>
        </w:rPr>
      </w:pPr>
      <w:r>
        <w:rPr>
          <w:sz w:val="20"/>
          <w:szCs w:val="20"/>
        </w:rPr>
        <w:t xml:space="preserve">Transcrição de textos </w:t>
      </w:r>
      <w:r w:rsidR="00926698">
        <w:rPr>
          <w:sz w:val="20"/>
          <w:szCs w:val="20"/>
        </w:rPr>
        <w:t>para o formato Daisy</w:t>
      </w:r>
    </w:p>
    <w:p w:rsidR="00926698" w:rsidRDefault="00926698" w:rsidP="00926698">
      <w:pPr>
        <w:pStyle w:val="Default"/>
        <w:ind w:firstLine="708"/>
        <w:rPr>
          <w:sz w:val="20"/>
          <w:szCs w:val="20"/>
        </w:rPr>
      </w:pPr>
      <w:r>
        <w:rPr>
          <w:sz w:val="20"/>
          <w:szCs w:val="20"/>
        </w:rPr>
        <w:t>Outros sistemas de leitura e transcrição</w:t>
      </w:r>
    </w:p>
    <w:p w:rsidR="00926698" w:rsidRDefault="00926698" w:rsidP="00926698">
      <w:pPr>
        <w:pStyle w:val="Default"/>
        <w:ind w:firstLine="708"/>
        <w:rPr>
          <w:sz w:val="20"/>
          <w:szCs w:val="20"/>
        </w:rPr>
      </w:pPr>
    </w:p>
    <w:p w:rsidR="00926698" w:rsidRDefault="00926698" w:rsidP="00926698">
      <w:pPr>
        <w:pStyle w:val="Default"/>
        <w:rPr>
          <w:sz w:val="20"/>
          <w:szCs w:val="20"/>
        </w:rPr>
      </w:pPr>
      <w:r>
        <w:rPr>
          <w:sz w:val="20"/>
          <w:szCs w:val="20"/>
        </w:rPr>
        <w:t>Módulo 3 – Impressão Braille</w:t>
      </w:r>
    </w:p>
    <w:p w:rsidR="00926698" w:rsidRDefault="00926698" w:rsidP="00926698">
      <w:pPr>
        <w:pStyle w:val="Default"/>
        <w:rPr>
          <w:sz w:val="20"/>
          <w:szCs w:val="20"/>
        </w:rPr>
      </w:pPr>
      <w:r>
        <w:rPr>
          <w:sz w:val="20"/>
          <w:szCs w:val="20"/>
        </w:rPr>
        <w:tab/>
        <w:t>Breves noções sobre a codificação Braille</w:t>
      </w:r>
    </w:p>
    <w:p w:rsidR="00781CA8" w:rsidRDefault="00781CA8" w:rsidP="006767C6">
      <w:pPr>
        <w:pStyle w:val="Default"/>
        <w:ind w:firstLine="708"/>
        <w:rPr>
          <w:sz w:val="20"/>
          <w:szCs w:val="20"/>
        </w:rPr>
      </w:pPr>
      <w:r>
        <w:rPr>
          <w:sz w:val="20"/>
          <w:szCs w:val="20"/>
        </w:rPr>
        <w:t xml:space="preserve">Noções de operação e configuração das impressoras </w:t>
      </w:r>
      <w:proofErr w:type="spellStart"/>
      <w:proofErr w:type="gramStart"/>
      <w:r>
        <w:rPr>
          <w:sz w:val="20"/>
          <w:szCs w:val="20"/>
        </w:rPr>
        <w:t>braille</w:t>
      </w:r>
      <w:proofErr w:type="spellEnd"/>
      <w:proofErr w:type="gramEnd"/>
    </w:p>
    <w:p w:rsidR="006767C6" w:rsidRDefault="00926698" w:rsidP="006767C6">
      <w:pPr>
        <w:pStyle w:val="Default"/>
        <w:ind w:firstLine="708"/>
        <w:rPr>
          <w:sz w:val="20"/>
          <w:szCs w:val="20"/>
        </w:rPr>
      </w:pPr>
      <w:r>
        <w:rPr>
          <w:sz w:val="20"/>
          <w:szCs w:val="20"/>
        </w:rPr>
        <w:t xml:space="preserve">Operação do sistema </w:t>
      </w:r>
      <w:r w:rsidR="006767C6">
        <w:rPr>
          <w:sz w:val="20"/>
          <w:szCs w:val="20"/>
        </w:rPr>
        <w:t>Braille Fácil</w:t>
      </w:r>
    </w:p>
    <w:p w:rsidR="00926698" w:rsidRDefault="00926698" w:rsidP="006767C6">
      <w:pPr>
        <w:pStyle w:val="Default"/>
        <w:ind w:firstLine="708"/>
        <w:rPr>
          <w:sz w:val="20"/>
          <w:szCs w:val="20"/>
        </w:rPr>
      </w:pPr>
      <w:r>
        <w:rPr>
          <w:sz w:val="20"/>
          <w:szCs w:val="20"/>
        </w:rPr>
        <w:t>Processamento Braille de textos não literários</w:t>
      </w:r>
    </w:p>
    <w:p w:rsidR="006767C6" w:rsidRDefault="00285516" w:rsidP="006767C6">
      <w:pPr>
        <w:pStyle w:val="Default"/>
        <w:ind w:firstLine="708"/>
        <w:rPr>
          <w:sz w:val="20"/>
          <w:szCs w:val="20"/>
        </w:rPr>
      </w:pPr>
      <w:r>
        <w:rPr>
          <w:sz w:val="20"/>
          <w:szCs w:val="20"/>
        </w:rPr>
        <w:t>Desenh</w:t>
      </w:r>
      <w:r w:rsidR="00781CA8">
        <w:rPr>
          <w:sz w:val="20"/>
          <w:szCs w:val="20"/>
        </w:rPr>
        <w:t>o computadorizado</w:t>
      </w:r>
      <w:r>
        <w:rPr>
          <w:sz w:val="20"/>
          <w:szCs w:val="20"/>
        </w:rPr>
        <w:t xml:space="preserve"> em forma tátil: </w:t>
      </w:r>
      <w:r w:rsidR="006767C6">
        <w:rPr>
          <w:sz w:val="20"/>
          <w:szCs w:val="20"/>
        </w:rPr>
        <w:t>Monet</w:t>
      </w:r>
    </w:p>
    <w:p w:rsidR="00926698" w:rsidRDefault="00926698" w:rsidP="006767C6">
      <w:pPr>
        <w:pStyle w:val="Default"/>
        <w:ind w:firstLine="708"/>
        <w:rPr>
          <w:sz w:val="20"/>
          <w:szCs w:val="20"/>
        </w:rPr>
      </w:pPr>
      <w:r>
        <w:rPr>
          <w:sz w:val="20"/>
          <w:szCs w:val="20"/>
        </w:rPr>
        <w:lastRenderedPageBreak/>
        <w:t xml:space="preserve">Música em forma tátil: </w:t>
      </w:r>
      <w:proofErr w:type="spellStart"/>
      <w:r>
        <w:rPr>
          <w:sz w:val="20"/>
          <w:szCs w:val="20"/>
        </w:rPr>
        <w:t>Musibraille</w:t>
      </w:r>
      <w:proofErr w:type="spellEnd"/>
    </w:p>
    <w:p w:rsidR="00926698" w:rsidRDefault="00926698" w:rsidP="00926698">
      <w:pPr>
        <w:pStyle w:val="Default"/>
        <w:rPr>
          <w:sz w:val="20"/>
          <w:szCs w:val="20"/>
        </w:rPr>
      </w:pPr>
    </w:p>
    <w:p w:rsidR="00926698" w:rsidRDefault="00926698" w:rsidP="00926698">
      <w:pPr>
        <w:pStyle w:val="Default"/>
        <w:rPr>
          <w:sz w:val="20"/>
          <w:szCs w:val="20"/>
        </w:rPr>
      </w:pPr>
      <w:r>
        <w:rPr>
          <w:sz w:val="20"/>
          <w:szCs w:val="20"/>
        </w:rPr>
        <w:t>Módulo 4 – leitores e ampliadores de tela</w:t>
      </w:r>
    </w:p>
    <w:p w:rsidR="00926698" w:rsidRDefault="00926698" w:rsidP="00781CA8">
      <w:pPr>
        <w:pStyle w:val="Default"/>
        <w:ind w:firstLine="708"/>
        <w:rPr>
          <w:sz w:val="20"/>
          <w:szCs w:val="20"/>
        </w:rPr>
      </w:pPr>
      <w:r>
        <w:rPr>
          <w:sz w:val="20"/>
          <w:szCs w:val="20"/>
        </w:rPr>
        <w:t>Introdução às técnicas gerais de leitura de telas</w:t>
      </w:r>
    </w:p>
    <w:p w:rsidR="00057D85" w:rsidRDefault="00057D85" w:rsidP="00057D85">
      <w:pPr>
        <w:pStyle w:val="Default"/>
        <w:ind w:left="708"/>
        <w:rPr>
          <w:sz w:val="20"/>
          <w:szCs w:val="20"/>
        </w:rPr>
      </w:pPr>
      <w:r>
        <w:rPr>
          <w:sz w:val="20"/>
          <w:szCs w:val="20"/>
        </w:rPr>
        <w:t xml:space="preserve">Acesso por sintetizadores de voz e linhas </w:t>
      </w:r>
      <w:proofErr w:type="spellStart"/>
      <w:proofErr w:type="gramStart"/>
      <w:r>
        <w:rPr>
          <w:sz w:val="20"/>
          <w:szCs w:val="20"/>
        </w:rPr>
        <w:t>braille</w:t>
      </w:r>
      <w:proofErr w:type="spellEnd"/>
      <w:proofErr w:type="gramEnd"/>
    </w:p>
    <w:p w:rsidR="00926698" w:rsidRDefault="00926698" w:rsidP="00781CA8">
      <w:pPr>
        <w:pStyle w:val="Default"/>
        <w:ind w:firstLine="708"/>
        <w:rPr>
          <w:sz w:val="20"/>
          <w:szCs w:val="20"/>
        </w:rPr>
      </w:pPr>
      <w:r>
        <w:rPr>
          <w:sz w:val="20"/>
          <w:szCs w:val="20"/>
        </w:rPr>
        <w:t>Leitor</w:t>
      </w:r>
      <w:r w:rsidR="006767C6">
        <w:rPr>
          <w:sz w:val="20"/>
          <w:szCs w:val="20"/>
        </w:rPr>
        <w:t xml:space="preserve"> de tela</w:t>
      </w:r>
      <w:r w:rsidR="00781CA8">
        <w:rPr>
          <w:sz w:val="20"/>
          <w:szCs w:val="20"/>
        </w:rPr>
        <w:t xml:space="preserve"> </w:t>
      </w:r>
      <w:r w:rsidR="006767C6">
        <w:rPr>
          <w:sz w:val="20"/>
          <w:szCs w:val="20"/>
        </w:rPr>
        <w:t>NVDA</w:t>
      </w:r>
      <w:r w:rsidR="00285516">
        <w:rPr>
          <w:sz w:val="20"/>
          <w:szCs w:val="20"/>
        </w:rPr>
        <w:t xml:space="preserve"> (Windows)</w:t>
      </w:r>
    </w:p>
    <w:p w:rsidR="00781CA8" w:rsidRDefault="00926698" w:rsidP="00781CA8">
      <w:pPr>
        <w:pStyle w:val="Default"/>
        <w:ind w:firstLine="708"/>
        <w:rPr>
          <w:sz w:val="20"/>
          <w:szCs w:val="20"/>
        </w:rPr>
      </w:pPr>
      <w:r>
        <w:rPr>
          <w:sz w:val="20"/>
          <w:szCs w:val="20"/>
        </w:rPr>
        <w:t xml:space="preserve">Leitor de telas </w:t>
      </w:r>
      <w:r w:rsidR="00285516">
        <w:rPr>
          <w:sz w:val="20"/>
          <w:szCs w:val="20"/>
        </w:rPr>
        <w:t>ORCA (Linux)</w:t>
      </w:r>
    </w:p>
    <w:p w:rsidR="00285516" w:rsidRDefault="00781CA8" w:rsidP="00781CA8">
      <w:pPr>
        <w:pStyle w:val="Default"/>
        <w:ind w:firstLine="708"/>
        <w:rPr>
          <w:sz w:val="20"/>
          <w:szCs w:val="20"/>
        </w:rPr>
      </w:pPr>
      <w:r>
        <w:rPr>
          <w:sz w:val="20"/>
          <w:szCs w:val="20"/>
        </w:rPr>
        <w:t xml:space="preserve">Noções de outros leitores de tela (Virtual </w:t>
      </w:r>
      <w:proofErr w:type="spellStart"/>
      <w:r>
        <w:rPr>
          <w:sz w:val="20"/>
          <w:szCs w:val="20"/>
        </w:rPr>
        <w:t>Vision</w:t>
      </w:r>
      <w:proofErr w:type="spellEnd"/>
      <w:r>
        <w:rPr>
          <w:sz w:val="20"/>
          <w:szCs w:val="20"/>
        </w:rPr>
        <w:t xml:space="preserve">, </w:t>
      </w:r>
      <w:proofErr w:type="spellStart"/>
      <w:r>
        <w:rPr>
          <w:sz w:val="20"/>
          <w:szCs w:val="20"/>
        </w:rPr>
        <w:t>Jaws</w:t>
      </w:r>
      <w:proofErr w:type="spellEnd"/>
      <w:r>
        <w:rPr>
          <w:sz w:val="20"/>
          <w:szCs w:val="20"/>
        </w:rPr>
        <w:t xml:space="preserve">, Windows </w:t>
      </w:r>
      <w:proofErr w:type="spellStart"/>
      <w:r>
        <w:rPr>
          <w:sz w:val="20"/>
          <w:szCs w:val="20"/>
        </w:rPr>
        <w:t>Eyes</w:t>
      </w:r>
      <w:proofErr w:type="spellEnd"/>
      <w:proofErr w:type="gramStart"/>
      <w:r>
        <w:rPr>
          <w:sz w:val="20"/>
          <w:szCs w:val="20"/>
        </w:rPr>
        <w:t>)</w:t>
      </w:r>
      <w:proofErr w:type="gramEnd"/>
    </w:p>
    <w:p w:rsidR="006767C6" w:rsidRDefault="006767C6" w:rsidP="00781CA8">
      <w:pPr>
        <w:pStyle w:val="Default"/>
        <w:ind w:firstLine="708"/>
        <w:rPr>
          <w:sz w:val="20"/>
          <w:szCs w:val="20"/>
        </w:rPr>
      </w:pPr>
      <w:r>
        <w:rPr>
          <w:sz w:val="20"/>
          <w:szCs w:val="20"/>
        </w:rPr>
        <w:t>Ampliadores de tela</w:t>
      </w:r>
      <w:r w:rsidR="00285516">
        <w:rPr>
          <w:sz w:val="20"/>
          <w:szCs w:val="20"/>
        </w:rPr>
        <w:t>: uma resenha</w:t>
      </w:r>
    </w:p>
    <w:p w:rsidR="00285516" w:rsidRDefault="00285516" w:rsidP="006767C6">
      <w:pPr>
        <w:pStyle w:val="Default"/>
        <w:ind w:firstLine="708"/>
        <w:rPr>
          <w:sz w:val="20"/>
          <w:szCs w:val="20"/>
        </w:rPr>
      </w:pPr>
      <w:r>
        <w:rPr>
          <w:sz w:val="20"/>
          <w:szCs w:val="20"/>
        </w:rPr>
        <w:t>Outras soluções</w:t>
      </w:r>
    </w:p>
    <w:p w:rsidR="006767C6" w:rsidRDefault="006767C6" w:rsidP="006767C6">
      <w:pPr>
        <w:pStyle w:val="Default"/>
        <w:rPr>
          <w:sz w:val="20"/>
          <w:szCs w:val="20"/>
        </w:rPr>
      </w:pPr>
    </w:p>
    <w:p w:rsidR="006767C6" w:rsidRDefault="00926698" w:rsidP="006767C6">
      <w:pPr>
        <w:pStyle w:val="Default"/>
        <w:rPr>
          <w:sz w:val="20"/>
          <w:szCs w:val="20"/>
        </w:rPr>
      </w:pPr>
      <w:r>
        <w:rPr>
          <w:sz w:val="20"/>
          <w:szCs w:val="20"/>
        </w:rPr>
        <w:t xml:space="preserve">Módulo 5 - </w:t>
      </w:r>
      <w:r w:rsidR="006767C6">
        <w:rPr>
          <w:sz w:val="20"/>
          <w:szCs w:val="20"/>
        </w:rPr>
        <w:t>Sistemas focados nos deficientes motores</w:t>
      </w:r>
    </w:p>
    <w:p w:rsidR="00781CA8" w:rsidRDefault="00781CA8" w:rsidP="00781CA8">
      <w:pPr>
        <w:pStyle w:val="Default"/>
        <w:rPr>
          <w:sz w:val="20"/>
          <w:szCs w:val="20"/>
        </w:rPr>
      </w:pPr>
      <w:r>
        <w:rPr>
          <w:sz w:val="20"/>
          <w:szCs w:val="20"/>
        </w:rPr>
        <w:tab/>
        <w:t>Apresentação</w:t>
      </w:r>
      <w:r w:rsidR="00926698">
        <w:rPr>
          <w:sz w:val="20"/>
          <w:szCs w:val="20"/>
        </w:rPr>
        <w:t xml:space="preserve"> dos problemas gerais</w:t>
      </w:r>
    </w:p>
    <w:p w:rsidR="006767C6" w:rsidRDefault="006767C6" w:rsidP="006767C6">
      <w:pPr>
        <w:pStyle w:val="Default"/>
        <w:ind w:firstLine="708"/>
        <w:rPr>
          <w:sz w:val="20"/>
          <w:szCs w:val="20"/>
        </w:rPr>
      </w:pPr>
      <w:r>
        <w:rPr>
          <w:sz w:val="20"/>
          <w:szCs w:val="20"/>
        </w:rPr>
        <w:t>Noções de adaptações de switches</w:t>
      </w:r>
    </w:p>
    <w:p w:rsidR="006767C6" w:rsidRDefault="006767C6" w:rsidP="006767C6">
      <w:pPr>
        <w:pStyle w:val="Default"/>
        <w:ind w:firstLine="708"/>
        <w:rPr>
          <w:sz w:val="20"/>
          <w:szCs w:val="20"/>
        </w:rPr>
      </w:pPr>
      <w:r>
        <w:rPr>
          <w:sz w:val="20"/>
          <w:szCs w:val="20"/>
        </w:rPr>
        <w:t>Controles alternativos do mouse com dispositivos mecânicos e com Webcam</w:t>
      </w:r>
    </w:p>
    <w:p w:rsidR="00E87283" w:rsidRDefault="00285516" w:rsidP="006767C6">
      <w:pPr>
        <w:pStyle w:val="Default"/>
        <w:ind w:firstLine="708"/>
        <w:rPr>
          <w:sz w:val="20"/>
          <w:szCs w:val="20"/>
        </w:rPr>
      </w:pPr>
      <w:r>
        <w:rPr>
          <w:sz w:val="20"/>
          <w:szCs w:val="20"/>
        </w:rPr>
        <w:t xml:space="preserve">Sistemas de varredura: </w:t>
      </w:r>
      <w:r w:rsidR="00E87283">
        <w:rPr>
          <w:sz w:val="20"/>
          <w:szCs w:val="20"/>
        </w:rPr>
        <w:t>Microfênix</w:t>
      </w:r>
    </w:p>
    <w:p w:rsidR="006767C6" w:rsidRDefault="006767C6" w:rsidP="006767C6">
      <w:pPr>
        <w:pStyle w:val="Default"/>
        <w:ind w:firstLine="708"/>
        <w:rPr>
          <w:sz w:val="20"/>
          <w:szCs w:val="20"/>
        </w:rPr>
      </w:pPr>
      <w:r>
        <w:rPr>
          <w:sz w:val="20"/>
          <w:szCs w:val="20"/>
        </w:rPr>
        <w:t>Simulador de teclado e mouse</w:t>
      </w:r>
      <w:r w:rsidR="00285516">
        <w:rPr>
          <w:sz w:val="20"/>
          <w:szCs w:val="20"/>
        </w:rPr>
        <w:t xml:space="preserve">: STM e </w:t>
      </w:r>
      <w:proofErr w:type="spellStart"/>
      <w:r>
        <w:rPr>
          <w:sz w:val="20"/>
          <w:szCs w:val="20"/>
        </w:rPr>
        <w:t>Preditores</w:t>
      </w:r>
      <w:proofErr w:type="spellEnd"/>
      <w:r>
        <w:rPr>
          <w:sz w:val="20"/>
          <w:szCs w:val="20"/>
        </w:rPr>
        <w:t xml:space="preserve"> de texto</w:t>
      </w:r>
    </w:p>
    <w:p w:rsidR="006767C6" w:rsidRDefault="00285516" w:rsidP="006767C6">
      <w:pPr>
        <w:pStyle w:val="Default"/>
        <w:ind w:firstLine="708"/>
        <w:rPr>
          <w:sz w:val="20"/>
          <w:szCs w:val="20"/>
        </w:rPr>
      </w:pPr>
      <w:r>
        <w:rPr>
          <w:sz w:val="20"/>
          <w:szCs w:val="20"/>
        </w:rPr>
        <w:t xml:space="preserve">Controlando o computador pela voz: </w:t>
      </w:r>
      <w:proofErr w:type="spellStart"/>
      <w:r w:rsidR="006767C6">
        <w:rPr>
          <w:sz w:val="20"/>
          <w:szCs w:val="20"/>
        </w:rPr>
        <w:t>Motrix</w:t>
      </w:r>
      <w:proofErr w:type="spellEnd"/>
    </w:p>
    <w:p w:rsidR="006767C6" w:rsidRDefault="006767C6" w:rsidP="006767C6">
      <w:pPr>
        <w:pStyle w:val="Default"/>
        <w:ind w:firstLine="708"/>
        <w:rPr>
          <w:sz w:val="20"/>
          <w:szCs w:val="20"/>
        </w:rPr>
      </w:pPr>
      <w:r>
        <w:rPr>
          <w:sz w:val="20"/>
          <w:szCs w:val="20"/>
        </w:rPr>
        <w:t>Configurações de acessibilidade embutidas no Windows e no Linux</w:t>
      </w:r>
    </w:p>
    <w:p w:rsidR="00285516" w:rsidRDefault="00285516" w:rsidP="00285516">
      <w:pPr>
        <w:pStyle w:val="Default"/>
        <w:ind w:firstLine="708"/>
        <w:rPr>
          <w:sz w:val="20"/>
          <w:szCs w:val="20"/>
        </w:rPr>
      </w:pPr>
      <w:r>
        <w:rPr>
          <w:sz w:val="20"/>
          <w:szCs w:val="20"/>
        </w:rPr>
        <w:t>Outras soluções</w:t>
      </w:r>
    </w:p>
    <w:p w:rsidR="006767C6" w:rsidRDefault="006767C6" w:rsidP="006767C6">
      <w:pPr>
        <w:pStyle w:val="Default"/>
        <w:rPr>
          <w:sz w:val="20"/>
          <w:szCs w:val="20"/>
        </w:rPr>
      </w:pPr>
    </w:p>
    <w:p w:rsidR="006767C6" w:rsidRDefault="00926698" w:rsidP="006767C6">
      <w:pPr>
        <w:pStyle w:val="Default"/>
        <w:rPr>
          <w:sz w:val="20"/>
          <w:szCs w:val="20"/>
        </w:rPr>
      </w:pPr>
      <w:r>
        <w:rPr>
          <w:sz w:val="20"/>
          <w:szCs w:val="20"/>
        </w:rPr>
        <w:t xml:space="preserve">Módulo 6 - </w:t>
      </w:r>
      <w:r w:rsidR="006767C6">
        <w:rPr>
          <w:sz w:val="20"/>
          <w:szCs w:val="20"/>
        </w:rPr>
        <w:t>Sistemas para comunicação alternativa</w:t>
      </w:r>
    </w:p>
    <w:p w:rsidR="00781CA8" w:rsidRDefault="006767C6" w:rsidP="00781CA8">
      <w:pPr>
        <w:pStyle w:val="Default"/>
        <w:rPr>
          <w:sz w:val="20"/>
          <w:szCs w:val="20"/>
        </w:rPr>
      </w:pPr>
      <w:r>
        <w:rPr>
          <w:sz w:val="20"/>
          <w:szCs w:val="20"/>
        </w:rPr>
        <w:tab/>
      </w:r>
      <w:r w:rsidR="00057D85">
        <w:rPr>
          <w:sz w:val="20"/>
          <w:szCs w:val="20"/>
        </w:rPr>
        <w:t>Caracterizando a comunicação alternativa e suas abordagens</w:t>
      </w:r>
    </w:p>
    <w:p w:rsidR="00057D85" w:rsidRDefault="00057D85" w:rsidP="00057D85">
      <w:pPr>
        <w:pStyle w:val="Default"/>
        <w:rPr>
          <w:sz w:val="20"/>
          <w:szCs w:val="20"/>
        </w:rPr>
      </w:pPr>
      <w:r>
        <w:rPr>
          <w:sz w:val="20"/>
          <w:szCs w:val="20"/>
        </w:rPr>
        <w:tab/>
        <w:t>Soluções gratuitas para construção de pranchas de comunicação</w:t>
      </w:r>
    </w:p>
    <w:p w:rsidR="00057D85" w:rsidRDefault="00057D85" w:rsidP="00057D85">
      <w:pPr>
        <w:pStyle w:val="Default"/>
        <w:ind w:firstLine="708"/>
        <w:rPr>
          <w:sz w:val="20"/>
          <w:szCs w:val="20"/>
        </w:rPr>
      </w:pPr>
      <w:r>
        <w:rPr>
          <w:sz w:val="20"/>
          <w:szCs w:val="20"/>
        </w:rPr>
        <w:t>Apresentação de algumas pranchas de comunicação eletrônicas</w:t>
      </w:r>
    </w:p>
    <w:p w:rsidR="006767C6" w:rsidRDefault="00057D85" w:rsidP="00057D85">
      <w:pPr>
        <w:pStyle w:val="Default"/>
        <w:ind w:firstLine="708"/>
        <w:rPr>
          <w:sz w:val="20"/>
          <w:szCs w:val="20"/>
        </w:rPr>
      </w:pPr>
      <w:r>
        <w:rPr>
          <w:sz w:val="20"/>
          <w:szCs w:val="20"/>
        </w:rPr>
        <w:t xml:space="preserve">Software </w:t>
      </w:r>
      <w:r w:rsidR="006767C6">
        <w:rPr>
          <w:sz w:val="20"/>
          <w:szCs w:val="20"/>
        </w:rPr>
        <w:t>Comunique</w:t>
      </w:r>
    </w:p>
    <w:p w:rsidR="00057D85" w:rsidRPr="00057D85" w:rsidRDefault="00057D85" w:rsidP="00057D85">
      <w:pPr>
        <w:pStyle w:val="Default"/>
        <w:ind w:firstLine="708"/>
        <w:rPr>
          <w:sz w:val="20"/>
          <w:szCs w:val="20"/>
        </w:rPr>
      </w:pPr>
      <w:r w:rsidRPr="00057D85">
        <w:rPr>
          <w:sz w:val="20"/>
          <w:szCs w:val="20"/>
        </w:rPr>
        <w:t>Noções gerais sobre outros softwares profissionais</w:t>
      </w:r>
      <w:r>
        <w:rPr>
          <w:sz w:val="20"/>
          <w:szCs w:val="20"/>
        </w:rPr>
        <w:t xml:space="preserve"> (sem vivência prática)</w:t>
      </w:r>
    </w:p>
    <w:p w:rsidR="006767C6" w:rsidRDefault="006767C6" w:rsidP="00057D85">
      <w:pPr>
        <w:pStyle w:val="Default"/>
        <w:ind w:left="708" w:firstLine="708"/>
        <w:rPr>
          <w:sz w:val="20"/>
          <w:szCs w:val="20"/>
          <w:lang w:val="en-US"/>
        </w:rPr>
      </w:pPr>
      <w:proofErr w:type="spellStart"/>
      <w:r w:rsidRPr="00057D85">
        <w:rPr>
          <w:sz w:val="20"/>
          <w:szCs w:val="20"/>
          <w:lang w:val="en-US"/>
        </w:rPr>
        <w:t>Boardmaker</w:t>
      </w:r>
      <w:proofErr w:type="spellEnd"/>
      <w:proofErr w:type="gramStart"/>
      <w:r w:rsidR="00057D85" w:rsidRPr="00057D85">
        <w:rPr>
          <w:sz w:val="20"/>
          <w:szCs w:val="20"/>
          <w:lang w:val="en-US"/>
        </w:rPr>
        <w:t xml:space="preserve">, </w:t>
      </w:r>
      <w:r w:rsidR="00057D85">
        <w:rPr>
          <w:sz w:val="20"/>
          <w:szCs w:val="20"/>
          <w:lang w:val="en-US"/>
        </w:rPr>
        <w:t xml:space="preserve"> </w:t>
      </w:r>
      <w:proofErr w:type="spellStart"/>
      <w:r w:rsidR="00057D85" w:rsidRPr="00057D85">
        <w:rPr>
          <w:sz w:val="20"/>
          <w:szCs w:val="20"/>
          <w:lang w:val="en-US"/>
        </w:rPr>
        <w:t>BlissWrite</w:t>
      </w:r>
      <w:proofErr w:type="spellEnd"/>
      <w:proofErr w:type="gramEnd"/>
      <w:r w:rsidR="00057D85" w:rsidRPr="00057D85">
        <w:rPr>
          <w:sz w:val="20"/>
          <w:szCs w:val="20"/>
          <w:lang w:val="en-US"/>
        </w:rPr>
        <w:t xml:space="preserve"> e Speaking Dynamically</w:t>
      </w:r>
    </w:p>
    <w:p w:rsidR="00057D85" w:rsidRPr="00057D85" w:rsidRDefault="00057D85" w:rsidP="006767C6">
      <w:pPr>
        <w:pStyle w:val="Default"/>
        <w:rPr>
          <w:sz w:val="20"/>
          <w:szCs w:val="20"/>
          <w:lang w:val="en-US"/>
        </w:rPr>
      </w:pPr>
    </w:p>
    <w:p w:rsidR="006767C6" w:rsidRDefault="00457E5C" w:rsidP="006767C6">
      <w:pPr>
        <w:pStyle w:val="Default"/>
        <w:rPr>
          <w:sz w:val="20"/>
          <w:szCs w:val="20"/>
        </w:rPr>
      </w:pPr>
      <w:r>
        <w:rPr>
          <w:sz w:val="20"/>
          <w:szCs w:val="20"/>
        </w:rPr>
        <w:t>Módulo 7 - Soluções</w:t>
      </w:r>
      <w:r w:rsidR="006767C6">
        <w:rPr>
          <w:sz w:val="20"/>
          <w:szCs w:val="20"/>
        </w:rPr>
        <w:t xml:space="preserve"> para apoio a deficiências auditivas</w:t>
      </w:r>
    </w:p>
    <w:p w:rsidR="006767C6" w:rsidRDefault="006767C6" w:rsidP="006767C6">
      <w:pPr>
        <w:pStyle w:val="Default"/>
        <w:rPr>
          <w:sz w:val="20"/>
          <w:szCs w:val="20"/>
        </w:rPr>
      </w:pPr>
      <w:r>
        <w:rPr>
          <w:sz w:val="20"/>
          <w:szCs w:val="20"/>
        </w:rPr>
        <w:tab/>
        <w:t>Dicionários computadorizados de Libras</w:t>
      </w:r>
    </w:p>
    <w:p w:rsidR="00457E5C" w:rsidRDefault="00457E5C" w:rsidP="006767C6">
      <w:pPr>
        <w:pStyle w:val="Default"/>
        <w:rPr>
          <w:sz w:val="20"/>
          <w:szCs w:val="20"/>
        </w:rPr>
      </w:pPr>
      <w:r>
        <w:rPr>
          <w:sz w:val="20"/>
          <w:szCs w:val="20"/>
        </w:rPr>
        <w:tab/>
        <w:t>Soluções para comunicação direcionada aos surdos</w:t>
      </w:r>
    </w:p>
    <w:p w:rsidR="00457E5C" w:rsidRDefault="00457E5C" w:rsidP="006767C6">
      <w:pPr>
        <w:pStyle w:val="Default"/>
        <w:rPr>
          <w:sz w:val="20"/>
          <w:szCs w:val="20"/>
        </w:rPr>
      </w:pPr>
      <w:r>
        <w:rPr>
          <w:sz w:val="20"/>
          <w:szCs w:val="20"/>
        </w:rPr>
        <w:tab/>
        <w:t>Em direção à transcrição automatizada para Libras</w:t>
      </w:r>
    </w:p>
    <w:p w:rsidR="006767C6" w:rsidRDefault="006767C6" w:rsidP="006767C6">
      <w:pPr>
        <w:pStyle w:val="Default"/>
        <w:rPr>
          <w:sz w:val="20"/>
          <w:szCs w:val="20"/>
        </w:rPr>
      </w:pPr>
      <w:r>
        <w:rPr>
          <w:sz w:val="20"/>
          <w:szCs w:val="20"/>
        </w:rPr>
        <w:tab/>
        <w:t>Sistemas para ajuda à fonação</w:t>
      </w:r>
      <w:r w:rsidR="00781CA8">
        <w:rPr>
          <w:sz w:val="20"/>
          <w:szCs w:val="20"/>
        </w:rPr>
        <w:t xml:space="preserve"> e outros (</w:t>
      </w:r>
      <w:proofErr w:type="spellStart"/>
      <w:r w:rsidR="00781CA8">
        <w:rPr>
          <w:sz w:val="20"/>
          <w:szCs w:val="20"/>
        </w:rPr>
        <w:t>Proyecto</w:t>
      </w:r>
      <w:proofErr w:type="spellEnd"/>
      <w:r w:rsidR="00781CA8">
        <w:rPr>
          <w:sz w:val="20"/>
          <w:szCs w:val="20"/>
        </w:rPr>
        <w:t xml:space="preserve"> </w:t>
      </w:r>
      <w:proofErr w:type="spellStart"/>
      <w:r w:rsidR="00781CA8">
        <w:rPr>
          <w:sz w:val="20"/>
          <w:szCs w:val="20"/>
        </w:rPr>
        <w:t>Fressa</w:t>
      </w:r>
      <w:proofErr w:type="spellEnd"/>
      <w:r w:rsidR="00781CA8">
        <w:rPr>
          <w:sz w:val="20"/>
          <w:szCs w:val="20"/>
        </w:rPr>
        <w:t>)</w:t>
      </w:r>
    </w:p>
    <w:p w:rsidR="006767C6" w:rsidRPr="00781CA8" w:rsidRDefault="006767C6" w:rsidP="00E87283">
      <w:pPr>
        <w:pStyle w:val="Default"/>
        <w:rPr>
          <w:b/>
          <w:bCs/>
          <w:sz w:val="20"/>
          <w:szCs w:val="20"/>
        </w:rPr>
      </w:pPr>
    </w:p>
    <w:p w:rsidR="006767C6" w:rsidRPr="00781CA8" w:rsidRDefault="00457E5C" w:rsidP="00E87283">
      <w:pPr>
        <w:pStyle w:val="Default"/>
        <w:rPr>
          <w:bCs/>
          <w:sz w:val="20"/>
          <w:szCs w:val="20"/>
        </w:rPr>
      </w:pPr>
      <w:r>
        <w:rPr>
          <w:bCs/>
          <w:sz w:val="20"/>
          <w:szCs w:val="20"/>
        </w:rPr>
        <w:t xml:space="preserve">Módulo 8 - </w:t>
      </w:r>
      <w:r w:rsidR="006767C6" w:rsidRPr="00781CA8">
        <w:rPr>
          <w:bCs/>
          <w:sz w:val="20"/>
          <w:szCs w:val="20"/>
        </w:rPr>
        <w:t xml:space="preserve">Uma resenha de outros softwares </w:t>
      </w:r>
      <w:r w:rsidR="00285516" w:rsidRPr="00781CA8">
        <w:rPr>
          <w:bCs/>
          <w:sz w:val="20"/>
          <w:szCs w:val="20"/>
        </w:rPr>
        <w:t xml:space="preserve">e soluções </w:t>
      </w:r>
      <w:r w:rsidR="006767C6" w:rsidRPr="00781CA8">
        <w:rPr>
          <w:bCs/>
          <w:sz w:val="20"/>
          <w:szCs w:val="20"/>
        </w:rPr>
        <w:t>(apresentação teórica apenas)</w:t>
      </w:r>
    </w:p>
    <w:p w:rsidR="00781CA8" w:rsidRPr="00781CA8" w:rsidRDefault="00781CA8" w:rsidP="00781CA8">
      <w:pPr>
        <w:pStyle w:val="Default"/>
        <w:rPr>
          <w:sz w:val="20"/>
          <w:szCs w:val="20"/>
        </w:rPr>
      </w:pPr>
      <w:r>
        <w:rPr>
          <w:sz w:val="20"/>
          <w:szCs w:val="20"/>
        </w:rPr>
        <w:tab/>
        <w:t xml:space="preserve">Soluções para </w:t>
      </w:r>
      <w:proofErr w:type="spellStart"/>
      <w:r>
        <w:rPr>
          <w:sz w:val="20"/>
          <w:szCs w:val="20"/>
        </w:rPr>
        <w:t>tablets</w:t>
      </w:r>
      <w:proofErr w:type="spellEnd"/>
      <w:r>
        <w:rPr>
          <w:sz w:val="20"/>
          <w:szCs w:val="20"/>
        </w:rPr>
        <w:t xml:space="preserve"> e </w:t>
      </w:r>
      <w:proofErr w:type="spellStart"/>
      <w:r>
        <w:rPr>
          <w:sz w:val="20"/>
          <w:szCs w:val="20"/>
        </w:rPr>
        <w:t>smartphones</w:t>
      </w:r>
      <w:proofErr w:type="spellEnd"/>
    </w:p>
    <w:p w:rsidR="00781CA8" w:rsidRPr="00810715" w:rsidRDefault="00781CA8" w:rsidP="00781CA8">
      <w:pPr>
        <w:pStyle w:val="Default"/>
        <w:rPr>
          <w:sz w:val="20"/>
          <w:szCs w:val="20"/>
        </w:rPr>
      </w:pPr>
      <w:r w:rsidRPr="00781CA8">
        <w:rPr>
          <w:sz w:val="20"/>
          <w:szCs w:val="20"/>
        </w:rPr>
        <w:tab/>
        <w:t xml:space="preserve">Construindo </w:t>
      </w:r>
      <w:r w:rsidR="00457E5C">
        <w:rPr>
          <w:sz w:val="20"/>
          <w:szCs w:val="20"/>
        </w:rPr>
        <w:t xml:space="preserve">legendas e </w:t>
      </w:r>
      <w:r w:rsidRPr="00781CA8">
        <w:rPr>
          <w:sz w:val="20"/>
          <w:szCs w:val="20"/>
        </w:rPr>
        <w:t>áudio descrição</w:t>
      </w:r>
      <w:r w:rsidR="00457E5C">
        <w:rPr>
          <w:sz w:val="20"/>
          <w:szCs w:val="20"/>
        </w:rPr>
        <w:t xml:space="preserve"> computadorizada</w:t>
      </w:r>
    </w:p>
    <w:p w:rsidR="0036630C" w:rsidRPr="00EB2511" w:rsidRDefault="0036630C" w:rsidP="0036630C">
      <w:pPr>
        <w:pStyle w:val="Ttulo1"/>
        <w:rPr>
          <w:rFonts w:eastAsia="Calibri"/>
        </w:rPr>
      </w:pPr>
      <w:r>
        <w:rPr>
          <w:rFonts w:eastAsia="Calibri"/>
        </w:rPr>
        <w:t>6</w:t>
      </w:r>
      <w:r w:rsidRPr="00EB2511">
        <w:rPr>
          <w:rFonts w:eastAsia="Calibri"/>
        </w:rPr>
        <w:t xml:space="preserve">. </w:t>
      </w:r>
      <w:r w:rsidR="00810715">
        <w:rPr>
          <w:rFonts w:eastAsia="Calibri"/>
        </w:rPr>
        <w:t xml:space="preserve">FUNCIONAMENTO </w:t>
      </w:r>
      <w:proofErr w:type="gramStart"/>
      <w:r w:rsidR="00810715">
        <w:rPr>
          <w:rFonts w:eastAsia="Calibri"/>
        </w:rPr>
        <w:t>DA</w:t>
      </w:r>
      <w:r>
        <w:rPr>
          <w:rFonts w:eastAsia="Calibri"/>
        </w:rPr>
        <w:t xml:space="preserve"> TURMAS</w:t>
      </w:r>
      <w:proofErr w:type="gramEnd"/>
    </w:p>
    <w:p w:rsidR="0036630C" w:rsidRPr="009C01DD" w:rsidRDefault="0036630C" w:rsidP="0036630C">
      <w:pPr>
        <w:jc w:val="both"/>
        <w:rPr>
          <w:rFonts w:cs="Arial"/>
        </w:rPr>
      </w:pPr>
      <w:r w:rsidRPr="009C01DD">
        <w:rPr>
          <w:rFonts w:cs="Arial"/>
        </w:rPr>
        <w:t>Os alunos serão agrupados em turmas, cada turma sendo composta por no máximo de 25 (vinte e cinco) alunos. Será designado um tutor para cada turma.</w:t>
      </w:r>
      <w:r>
        <w:rPr>
          <w:rFonts w:cs="Arial"/>
        </w:rPr>
        <w:t xml:space="preserve">  Os tutores serão supervisionados por um profissional com grande vivência em EAD.</w:t>
      </w:r>
    </w:p>
    <w:p w:rsidR="0036630C" w:rsidRDefault="0036630C" w:rsidP="0036630C">
      <w:pPr>
        <w:jc w:val="both"/>
        <w:rPr>
          <w:rFonts w:cs="Arial"/>
        </w:rPr>
      </w:pPr>
      <w:r w:rsidRPr="00F326A6">
        <w:t xml:space="preserve">O curso terá carga horária total, no contexto de educação a distancia de </w:t>
      </w:r>
      <w:r>
        <w:t xml:space="preserve">200 </w:t>
      </w:r>
      <w:r w:rsidRPr="00F326A6">
        <w:t>(</w:t>
      </w:r>
      <w:r>
        <w:t>duzentas</w:t>
      </w:r>
      <w:r w:rsidRPr="00F326A6">
        <w:t xml:space="preserve">) horas, </w:t>
      </w:r>
      <w:r w:rsidRPr="009C01DD">
        <w:rPr>
          <w:rFonts w:cs="Arial"/>
        </w:rPr>
        <w:t xml:space="preserve">que terá o acompanhamento dos tutores e supervisores, pelo período de </w:t>
      </w:r>
      <w:r>
        <w:rPr>
          <w:rFonts w:cs="Arial"/>
        </w:rPr>
        <w:t xml:space="preserve">máximo de </w:t>
      </w:r>
      <w:proofErr w:type="gramStart"/>
      <w:r w:rsidRPr="009C01DD">
        <w:rPr>
          <w:rFonts w:cs="Arial"/>
        </w:rPr>
        <w:t>5</w:t>
      </w:r>
      <w:proofErr w:type="gramEnd"/>
      <w:r w:rsidRPr="009C01DD">
        <w:rPr>
          <w:rFonts w:cs="Arial"/>
        </w:rPr>
        <w:t xml:space="preserve"> (cinco) meses</w:t>
      </w:r>
      <w:r>
        <w:rPr>
          <w:rFonts w:cs="Arial"/>
        </w:rPr>
        <w:t xml:space="preserve">, sendo o período mínimo esperado para sua execução </w:t>
      </w:r>
      <w:r w:rsidR="002562CE">
        <w:rPr>
          <w:rFonts w:cs="Arial"/>
        </w:rPr>
        <w:t>não inferior a</w:t>
      </w:r>
      <w:r>
        <w:rPr>
          <w:rFonts w:cs="Arial"/>
        </w:rPr>
        <w:t xml:space="preserve"> 4 (quatro) meses, devido à alta carga de experimentos práticos.</w:t>
      </w:r>
    </w:p>
    <w:p w:rsidR="0036630C" w:rsidRPr="00B94ED8" w:rsidRDefault="0036630C" w:rsidP="0036630C">
      <w:pPr>
        <w:jc w:val="both"/>
      </w:pPr>
      <w:r w:rsidRPr="00B94ED8">
        <w:lastRenderedPageBreak/>
        <w:t>O participante deverá cumprir o cro</w:t>
      </w:r>
      <w:r w:rsidR="001B625C">
        <w:t>nograma dos módulos à</w:t>
      </w:r>
      <w:r>
        <w:t xml:space="preserve"> distância, </w:t>
      </w:r>
      <w:r w:rsidRPr="00B94ED8">
        <w:t>freq</w:t>
      </w:r>
      <w:r>
        <w:t>u</w:t>
      </w:r>
      <w:r w:rsidRPr="00B94ED8">
        <w:t xml:space="preserve">entar com assiduidade </w:t>
      </w:r>
      <w:r>
        <w:t xml:space="preserve">a plataforma, participar de todas as avaliações dos módulos, </w:t>
      </w:r>
      <w:r w:rsidRPr="00B94ED8">
        <w:t xml:space="preserve">de acordo com o cronograma estabelecido pelo </w:t>
      </w:r>
      <w:r>
        <w:t>NCE</w:t>
      </w:r>
      <w:r w:rsidRPr="00B94ED8">
        <w:t xml:space="preserve">/UFRJ. </w:t>
      </w:r>
    </w:p>
    <w:p w:rsidR="0036630C" w:rsidRDefault="0036630C" w:rsidP="0036630C">
      <w:pPr>
        <w:jc w:val="both"/>
      </w:pPr>
      <w:r w:rsidRPr="00B94ED8">
        <w:t>O participante que for reprovado</w:t>
      </w:r>
      <w:r>
        <w:t xml:space="preserve"> em alguma disciplina</w:t>
      </w:r>
      <w:r w:rsidRPr="00B94ED8">
        <w:t xml:space="preserve">, terá a oportunidade de </w:t>
      </w:r>
      <w:r>
        <w:t xml:space="preserve">realizar novas avaliações durante os </w:t>
      </w:r>
      <w:proofErr w:type="gramStart"/>
      <w:r>
        <w:t>5</w:t>
      </w:r>
      <w:proofErr w:type="gramEnd"/>
      <w:r>
        <w:t xml:space="preserve"> (cinco) meses </w:t>
      </w:r>
      <w:r w:rsidR="00996A5C">
        <w:t>em que o</w:t>
      </w:r>
      <w:r>
        <w:t xml:space="preserve"> curso </w:t>
      </w:r>
      <w:r w:rsidR="00996A5C">
        <w:t xml:space="preserve">estiver ativo, </w:t>
      </w:r>
      <w:r>
        <w:t>até ser aprovado</w:t>
      </w:r>
      <w:r w:rsidR="00996A5C">
        <w:t xml:space="preserve"> ou esgotar-se este período.</w:t>
      </w:r>
    </w:p>
    <w:p w:rsidR="0036630C" w:rsidRPr="00EB2511" w:rsidRDefault="0036630C" w:rsidP="0036630C">
      <w:pPr>
        <w:pStyle w:val="Ttulo1"/>
        <w:rPr>
          <w:rFonts w:eastAsia="Calibri"/>
        </w:rPr>
      </w:pPr>
      <w:r>
        <w:rPr>
          <w:rFonts w:eastAsia="Calibri"/>
        </w:rPr>
        <w:t>7</w:t>
      </w:r>
      <w:r w:rsidRPr="00EB2511">
        <w:rPr>
          <w:rFonts w:eastAsia="Calibri"/>
        </w:rPr>
        <w:t xml:space="preserve">. </w:t>
      </w:r>
      <w:r>
        <w:rPr>
          <w:rFonts w:eastAsia="Calibri"/>
        </w:rPr>
        <w:t>Acesso à plataforma de EAD</w:t>
      </w:r>
    </w:p>
    <w:p w:rsidR="0036630C" w:rsidRPr="009C01DD" w:rsidRDefault="0036630C" w:rsidP="0036630C">
      <w:pPr>
        <w:jc w:val="both"/>
        <w:rPr>
          <w:rFonts w:cs="Arial"/>
        </w:rPr>
      </w:pPr>
      <w:r w:rsidRPr="009C01DD">
        <w:rPr>
          <w:rFonts w:cs="Arial"/>
        </w:rPr>
        <w:t xml:space="preserve">Os acessos aos cursos poderão ser efetuados por meio de banda larga de Internet. Em casos específicos, </w:t>
      </w:r>
      <w:proofErr w:type="gramStart"/>
      <w:r>
        <w:rPr>
          <w:rFonts w:cs="Arial"/>
        </w:rPr>
        <w:t>aceita-se</w:t>
      </w:r>
      <w:proofErr w:type="gramEnd"/>
      <w:r w:rsidRPr="009C01DD">
        <w:rPr>
          <w:rFonts w:cs="Arial"/>
        </w:rPr>
        <w:t xml:space="preserve"> </w:t>
      </w:r>
      <w:r w:rsidR="00996A5C">
        <w:rPr>
          <w:rFonts w:cs="Arial"/>
        </w:rPr>
        <w:t xml:space="preserve">que sejam </w:t>
      </w:r>
      <w:r w:rsidRPr="009C01DD">
        <w:rPr>
          <w:rFonts w:cs="Arial"/>
        </w:rPr>
        <w:t>realiza</w:t>
      </w:r>
      <w:r w:rsidR="00996A5C">
        <w:rPr>
          <w:rFonts w:cs="Arial"/>
        </w:rPr>
        <w:t>das</w:t>
      </w:r>
      <w:r w:rsidRPr="009C01DD">
        <w:rPr>
          <w:rFonts w:cs="Arial"/>
        </w:rPr>
        <w:t xml:space="preserve"> configurações especiais para tratar de outros tipos de comunicação, desde que suportem </w:t>
      </w:r>
      <w:r w:rsidR="00996A5C">
        <w:rPr>
          <w:rFonts w:cs="Arial"/>
        </w:rPr>
        <w:t>na</w:t>
      </w:r>
      <w:r w:rsidR="00996A5C" w:rsidRPr="009C01DD">
        <w:rPr>
          <w:rFonts w:cs="Arial"/>
        </w:rPr>
        <w:t xml:space="preserve"> forma </w:t>
      </w:r>
      <w:r w:rsidR="00996A5C" w:rsidRPr="00996A5C">
        <w:rPr>
          <w:rFonts w:cs="Arial"/>
          <w:i/>
        </w:rPr>
        <w:t>online</w:t>
      </w:r>
      <w:r w:rsidR="00996A5C" w:rsidRPr="009C01DD">
        <w:rPr>
          <w:rFonts w:cs="Arial"/>
        </w:rPr>
        <w:t xml:space="preserve"> </w:t>
      </w:r>
      <w:r w:rsidRPr="009C01DD">
        <w:rPr>
          <w:rFonts w:cs="Arial"/>
        </w:rPr>
        <w:t xml:space="preserve">o acesso ás informações textuais </w:t>
      </w:r>
      <w:r>
        <w:rPr>
          <w:rFonts w:cs="Arial"/>
        </w:rPr>
        <w:t xml:space="preserve">e </w:t>
      </w:r>
      <w:r w:rsidRPr="009C01DD">
        <w:rPr>
          <w:rFonts w:cs="Arial"/>
        </w:rPr>
        <w:t xml:space="preserve">gráficas que constituem o corpo deste curso, e </w:t>
      </w:r>
      <w:r w:rsidR="00996A5C">
        <w:rPr>
          <w:rFonts w:cs="Arial"/>
        </w:rPr>
        <w:t>na</w:t>
      </w:r>
      <w:r w:rsidRPr="009C01DD">
        <w:rPr>
          <w:rFonts w:cs="Arial"/>
        </w:rPr>
        <w:t xml:space="preserve"> forma </w:t>
      </w:r>
      <w:proofErr w:type="spellStart"/>
      <w:r w:rsidRPr="00996A5C">
        <w:rPr>
          <w:rFonts w:cs="Arial"/>
          <w:i/>
        </w:rPr>
        <w:t>offline</w:t>
      </w:r>
      <w:proofErr w:type="spellEnd"/>
      <w:r w:rsidRPr="009C01DD">
        <w:rPr>
          <w:rFonts w:cs="Arial"/>
        </w:rPr>
        <w:t xml:space="preserve"> o material multimídia (em particular filmes) </w:t>
      </w:r>
      <w:r>
        <w:rPr>
          <w:rFonts w:cs="Arial"/>
        </w:rPr>
        <w:t>a</w:t>
      </w:r>
      <w:r w:rsidRPr="009C01DD">
        <w:rPr>
          <w:rFonts w:cs="Arial"/>
        </w:rPr>
        <w:t xml:space="preserve"> ser </w:t>
      </w:r>
      <w:r>
        <w:rPr>
          <w:rFonts w:cs="Arial"/>
        </w:rPr>
        <w:t>obtido</w:t>
      </w:r>
      <w:r w:rsidRPr="009C01DD">
        <w:rPr>
          <w:rFonts w:cs="Arial"/>
        </w:rPr>
        <w:t xml:space="preserve"> por download</w:t>
      </w:r>
      <w:r>
        <w:rPr>
          <w:rFonts w:cs="Arial"/>
        </w:rPr>
        <w:t xml:space="preserve"> ou por envio de CD/DVD</w:t>
      </w:r>
      <w:r w:rsidRPr="009C01DD">
        <w:rPr>
          <w:rFonts w:cs="Arial"/>
        </w:rPr>
        <w:t>.</w:t>
      </w:r>
    </w:p>
    <w:p w:rsidR="0036630C" w:rsidRDefault="0036630C" w:rsidP="0036630C">
      <w:pPr>
        <w:jc w:val="both"/>
        <w:rPr>
          <w:rFonts w:cs="Arial"/>
        </w:rPr>
      </w:pPr>
      <w:r w:rsidRPr="009C01DD">
        <w:rPr>
          <w:rFonts w:cs="Arial"/>
        </w:rPr>
        <w:t xml:space="preserve">A configuração básica de equipamento de informática para acesso ao curso </w:t>
      </w:r>
      <w:r>
        <w:rPr>
          <w:rFonts w:cs="Arial"/>
        </w:rPr>
        <w:t xml:space="preserve">é muito </w:t>
      </w:r>
      <w:proofErr w:type="gramStart"/>
      <w:r>
        <w:rPr>
          <w:rFonts w:cs="Arial"/>
        </w:rPr>
        <w:t>modesto</w:t>
      </w:r>
      <w:proofErr w:type="gramEnd"/>
      <w:r>
        <w:rPr>
          <w:rFonts w:cs="Arial"/>
        </w:rPr>
        <w:t>: um</w:t>
      </w:r>
      <w:r w:rsidRPr="009C01DD">
        <w:rPr>
          <w:rFonts w:cs="Arial"/>
        </w:rPr>
        <w:t xml:space="preserve"> microcomputador com processador Pentium </w:t>
      </w:r>
      <w:r w:rsidR="00996A5C">
        <w:rPr>
          <w:rFonts w:cs="Arial"/>
        </w:rPr>
        <w:t>IV</w:t>
      </w:r>
      <w:r w:rsidRPr="009C01DD">
        <w:rPr>
          <w:rFonts w:cs="Arial"/>
        </w:rPr>
        <w:t xml:space="preserve"> 1,5GHz, </w:t>
      </w:r>
      <w:r w:rsidR="00996A5C">
        <w:rPr>
          <w:rFonts w:cs="Arial"/>
        </w:rPr>
        <w:t xml:space="preserve">1GB </w:t>
      </w:r>
      <w:r w:rsidRPr="009C01DD">
        <w:rPr>
          <w:rFonts w:cs="Arial"/>
        </w:rPr>
        <w:t xml:space="preserve">RAM, HD </w:t>
      </w:r>
      <w:r w:rsidR="00810715">
        <w:rPr>
          <w:rFonts w:cs="Arial"/>
        </w:rPr>
        <w:t>4</w:t>
      </w:r>
      <w:r w:rsidRPr="009C01DD">
        <w:rPr>
          <w:rFonts w:cs="Arial"/>
        </w:rPr>
        <w:t>0GB</w:t>
      </w:r>
      <w:r w:rsidR="00810715">
        <w:rPr>
          <w:rFonts w:cs="Arial"/>
        </w:rPr>
        <w:t xml:space="preserve"> (pelo menos 20 MB livres para uso)</w:t>
      </w:r>
      <w:r w:rsidRPr="009C01DD">
        <w:rPr>
          <w:rFonts w:cs="Arial"/>
        </w:rPr>
        <w:t xml:space="preserve">, unidade leitora de CD/DVD, conexão internet com banda larga (preferencialmente) ou linha discada, navegadores web, sistema operacional </w:t>
      </w:r>
      <w:r>
        <w:rPr>
          <w:rFonts w:cs="Arial"/>
        </w:rPr>
        <w:t xml:space="preserve">Windows versão XP, versão 7 ou versão 8, em qualquer categoria (preferencialmente o usuário deve ter acesso de tipo administrador para melhor desempenho </w:t>
      </w:r>
      <w:r w:rsidR="008245BF">
        <w:rPr>
          <w:rFonts w:cs="Arial"/>
        </w:rPr>
        <w:t>em alguns</w:t>
      </w:r>
      <w:r>
        <w:rPr>
          <w:rFonts w:cs="Arial"/>
        </w:rPr>
        <w:t xml:space="preserve"> exercícios).</w:t>
      </w:r>
    </w:p>
    <w:p w:rsidR="00810715" w:rsidRDefault="00810715" w:rsidP="0036630C">
      <w:pPr>
        <w:jc w:val="both"/>
        <w:rPr>
          <w:rFonts w:cs="Arial"/>
        </w:rPr>
      </w:pPr>
      <w:r>
        <w:rPr>
          <w:rFonts w:cs="Arial"/>
        </w:rPr>
        <w:t>Nota: neste computador com Windows será feita a instalação de uma versão embutida do sistema Linux (</w:t>
      </w:r>
      <w:proofErr w:type="spellStart"/>
      <w:r>
        <w:rPr>
          <w:rFonts w:cs="Arial"/>
        </w:rPr>
        <w:t>Wubi</w:t>
      </w:r>
      <w:proofErr w:type="spellEnd"/>
      <w:r>
        <w:rPr>
          <w:rFonts w:cs="Arial"/>
        </w:rPr>
        <w:t xml:space="preserve"> </w:t>
      </w:r>
      <w:proofErr w:type="spellStart"/>
      <w:r>
        <w:rPr>
          <w:rFonts w:cs="Arial"/>
        </w:rPr>
        <w:t>installer</w:t>
      </w:r>
      <w:proofErr w:type="spellEnd"/>
      <w:r>
        <w:rPr>
          <w:rFonts w:cs="Arial"/>
        </w:rPr>
        <w:t>), para permitir o contato dos alunos também com certas aplicações específicas para aquele sistema operacional.</w:t>
      </w:r>
    </w:p>
    <w:p w:rsidR="0036630C" w:rsidRDefault="0036630C" w:rsidP="0036630C">
      <w:pPr>
        <w:jc w:val="both"/>
        <w:rPr>
          <w:rFonts w:cs="Arial"/>
        </w:rPr>
      </w:pPr>
      <w:r>
        <w:rPr>
          <w:rFonts w:cs="Arial"/>
        </w:rPr>
        <w:t>Nota: para assistir às aulas online, é possível utilizar-se um computador com Linux ou Macintosh, porém para muitos dos exercícios práticos será preciso que esteja instalada nestes equipamentos uma máquina virtual com Windows XP.</w:t>
      </w:r>
      <w:r w:rsidR="001B625C">
        <w:rPr>
          <w:rFonts w:cs="Arial"/>
        </w:rPr>
        <w:t xml:space="preserve">  Nã</w:t>
      </w:r>
      <w:r>
        <w:rPr>
          <w:rFonts w:cs="Arial"/>
        </w:rPr>
        <w:t xml:space="preserve">o será dado suporte a aulas com </w:t>
      </w:r>
      <w:proofErr w:type="spellStart"/>
      <w:r w:rsidRPr="001B625C">
        <w:rPr>
          <w:rFonts w:cs="Arial"/>
          <w:i/>
        </w:rPr>
        <w:t>tablets</w:t>
      </w:r>
      <w:proofErr w:type="spellEnd"/>
      <w:r w:rsidRPr="001B625C">
        <w:rPr>
          <w:rFonts w:cs="Arial"/>
          <w:i/>
        </w:rPr>
        <w:t xml:space="preserve"> </w:t>
      </w:r>
      <w:r w:rsidRPr="001B625C">
        <w:rPr>
          <w:rFonts w:cs="Arial"/>
        </w:rPr>
        <w:t>e</w:t>
      </w:r>
      <w:r w:rsidRPr="001B625C">
        <w:rPr>
          <w:rFonts w:cs="Arial"/>
          <w:i/>
        </w:rPr>
        <w:t xml:space="preserve"> </w:t>
      </w:r>
      <w:proofErr w:type="spellStart"/>
      <w:r w:rsidRPr="001B625C">
        <w:rPr>
          <w:rFonts w:cs="Arial"/>
          <w:i/>
        </w:rPr>
        <w:t>smartphones</w:t>
      </w:r>
      <w:proofErr w:type="spellEnd"/>
      <w:r>
        <w:rPr>
          <w:rFonts w:cs="Arial"/>
        </w:rPr>
        <w:t>.</w:t>
      </w:r>
    </w:p>
    <w:p w:rsidR="001B625C" w:rsidRPr="001B625C" w:rsidRDefault="001B625C" w:rsidP="001B625C">
      <w:pPr>
        <w:pStyle w:val="Ttulo1"/>
        <w:rPr>
          <w:rFonts w:eastAsia="Calibri"/>
        </w:rPr>
      </w:pPr>
      <w:r>
        <w:rPr>
          <w:rFonts w:eastAsia="Calibri"/>
        </w:rPr>
        <w:t>8</w:t>
      </w:r>
      <w:r w:rsidR="00A63B5E" w:rsidRPr="00EB2511">
        <w:rPr>
          <w:rFonts w:eastAsia="Calibri"/>
        </w:rPr>
        <w:t xml:space="preserve">. </w:t>
      </w:r>
      <w:r w:rsidR="00A63B5E">
        <w:rPr>
          <w:rFonts w:eastAsia="Calibri"/>
        </w:rPr>
        <w:t xml:space="preserve">ATIVIDADES </w:t>
      </w:r>
      <w:r w:rsidR="00B13E15">
        <w:rPr>
          <w:rFonts w:eastAsia="Calibri"/>
        </w:rPr>
        <w:t>para</w:t>
      </w:r>
      <w:r w:rsidR="00222E73">
        <w:rPr>
          <w:rFonts w:eastAsia="Calibri"/>
        </w:rPr>
        <w:t xml:space="preserve"> a realização deste projeto</w:t>
      </w:r>
    </w:p>
    <w:p w:rsidR="005915C0" w:rsidRPr="000F1D7A" w:rsidRDefault="005915C0" w:rsidP="003641C5">
      <w:pPr>
        <w:jc w:val="both"/>
        <w:rPr>
          <w:rFonts w:cs="Arial"/>
        </w:rPr>
      </w:pPr>
      <w:r w:rsidRPr="000F1D7A">
        <w:rPr>
          <w:rFonts w:cs="Arial"/>
        </w:rPr>
        <w:t xml:space="preserve">As atividades previstas incluem: </w:t>
      </w:r>
    </w:p>
    <w:p w:rsidR="005915C0" w:rsidRPr="000F1D7A" w:rsidRDefault="005915C0" w:rsidP="003641C5">
      <w:pPr>
        <w:pStyle w:val="PargrafodaLista"/>
        <w:numPr>
          <w:ilvl w:val="0"/>
          <w:numId w:val="3"/>
        </w:numPr>
        <w:jc w:val="both"/>
        <w:rPr>
          <w:rFonts w:cs="Arial"/>
        </w:rPr>
      </w:pPr>
      <w:proofErr w:type="gramStart"/>
      <w:r w:rsidRPr="000F1D7A">
        <w:rPr>
          <w:rFonts w:cs="Arial"/>
        </w:rPr>
        <w:t>planejamento</w:t>
      </w:r>
      <w:proofErr w:type="gramEnd"/>
      <w:r w:rsidRPr="000F1D7A">
        <w:rPr>
          <w:rFonts w:cs="Arial"/>
        </w:rPr>
        <w:t xml:space="preserve"> </w:t>
      </w:r>
      <w:r w:rsidR="000F1D7A">
        <w:rPr>
          <w:rFonts w:cs="Arial"/>
        </w:rPr>
        <w:t>p</w:t>
      </w:r>
      <w:r w:rsidRPr="000F1D7A">
        <w:rPr>
          <w:rFonts w:cs="Arial"/>
        </w:rPr>
        <w:t xml:space="preserve">edagógico e </w:t>
      </w:r>
      <w:r w:rsidR="000F1D7A">
        <w:rPr>
          <w:rFonts w:cs="Arial"/>
        </w:rPr>
        <w:t>l</w:t>
      </w:r>
      <w:r w:rsidRPr="000F1D7A">
        <w:rPr>
          <w:rFonts w:cs="Arial"/>
        </w:rPr>
        <w:t xml:space="preserve">ogístico do curso, no modelo de educação a distância; </w:t>
      </w:r>
    </w:p>
    <w:p w:rsidR="005915C0" w:rsidRPr="000F1D7A" w:rsidRDefault="005915C0" w:rsidP="003641C5">
      <w:pPr>
        <w:pStyle w:val="PargrafodaLista"/>
        <w:numPr>
          <w:ilvl w:val="0"/>
          <w:numId w:val="3"/>
        </w:numPr>
        <w:jc w:val="both"/>
        <w:rPr>
          <w:rFonts w:cs="Arial"/>
        </w:rPr>
      </w:pPr>
      <w:proofErr w:type="gramStart"/>
      <w:r w:rsidRPr="000F1D7A">
        <w:rPr>
          <w:rFonts w:cs="Arial"/>
        </w:rPr>
        <w:t>produção</w:t>
      </w:r>
      <w:proofErr w:type="gramEnd"/>
      <w:r w:rsidRPr="000F1D7A">
        <w:rPr>
          <w:rFonts w:cs="Arial"/>
        </w:rPr>
        <w:t xml:space="preserve"> do curso</w:t>
      </w:r>
      <w:r w:rsidR="000F1D7A" w:rsidRPr="000F1D7A">
        <w:rPr>
          <w:rFonts w:cs="Arial"/>
        </w:rPr>
        <w:t xml:space="preserve"> e </w:t>
      </w:r>
      <w:r w:rsidRPr="000F1D7A">
        <w:rPr>
          <w:rFonts w:cs="Arial"/>
        </w:rPr>
        <w:t xml:space="preserve">dos </w:t>
      </w:r>
      <w:r w:rsidR="000F1D7A">
        <w:rPr>
          <w:rFonts w:cs="Arial"/>
        </w:rPr>
        <w:t>conteúdos, em formato digital (</w:t>
      </w:r>
      <w:proofErr w:type="spellStart"/>
      <w:r w:rsidR="000F1D7A" w:rsidRPr="000F1D7A">
        <w:rPr>
          <w:rFonts w:cs="Arial"/>
          <w:i/>
        </w:rPr>
        <w:t>e-learning</w:t>
      </w:r>
      <w:proofErr w:type="spellEnd"/>
      <w:r w:rsidRPr="000F1D7A">
        <w:rPr>
          <w:rFonts w:cs="Arial"/>
        </w:rPr>
        <w:t xml:space="preserve">), para distribuição </w:t>
      </w:r>
      <w:r w:rsidR="000F1D7A">
        <w:rPr>
          <w:rFonts w:cs="Arial"/>
        </w:rPr>
        <w:t xml:space="preserve">e operação </w:t>
      </w:r>
      <w:r w:rsidRPr="000F1D7A">
        <w:rPr>
          <w:rFonts w:cs="Arial"/>
        </w:rPr>
        <w:t xml:space="preserve">via Internet; </w:t>
      </w:r>
    </w:p>
    <w:p w:rsidR="00A63B5E" w:rsidRDefault="00B13E15" w:rsidP="003641C5">
      <w:pPr>
        <w:pStyle w:val="PargrafodaLista"/>
        <w:numPr>
          <w:ilvl w:val="0"/>
          <w:numId w:val="3"/>
        </w:numPr>
        <w:jc w:val="both"/>
        <w:rPr>
          <w:rFonts w:cs="Arial"/>
        </w:rPr>
      </w:pPr>
      <w:proofErr w:type="gramStart"/>
      <w:r>
        <w:rPr>
          <w:rFonts w:cs="Arial"/>
        </w:rPr>
        <w:t>transcrição</w:t>
      </w:r>
      <w:proofErr w:type="gramEnd"/>
      <w:r w:rsidR="005915C0" w:rsidRPr="000F1D7A">
        <w:rPr>
          <w:rFonts w:cs="Arial"/>
        </w:rPr>
        <w:t xml:space="preserve"> dos conteúdos e documentos digitais do Projeto </w:t>
      </w:r>
      <w:r>
        <w:rPr>
          <w:rFonts w:cs="Arial"/>
        </w:rPr>
        <w:t>para</w:t>
      </w:r>
      <w:r w:rsidR="005915C0" w:rsidRPr="000F1D7A">
        <w:rPr>
          <w:rFonts w:cs="Arial"/>
        </w:rPr>
        <w:t xml:space="preserve"> plataforma tecnológica</w:t>
      </w:r>
      <w:r w:rsidR="00A63B5E" w:rsidRPr="000F1D7A">
        <w:rPr>
          <w:rFonts w:cs="Arial"/>
        </w:rPr>
        <w:t xml:space="preserve"> </w:t>
      </w:r>
      <w:r>
        <w:rPr>
          <w:rFonts w:cs="Arial"/>
        </w:rPr>
        <w:t>de alto desempenho localizada no</w:t>
      </w:r>
      <w:r w:rsidR="00A63B5E" w:rsidRPr="000F1D7A">
        <w:rPr>
          <w:rFonts w:cs="Arial"/>
        </w:rPr>
        <w:t xml:space="preserve"> NCE/UFRJ</w:t>
      </w:r>
      <w:r w:rsidR="005915C0" w:rsidRPr="000F1D7A">
        <w:rPr>
          <w:rFonts w:cs="Arial"/>
        </w:rPr>
        <w:t xml:space="preserve">; </w:t>
      </w:r>
    </w:p>
    <w:p w:rsidR="00B13E15" w:rsidRPr="000F1D7A" w:rsidRDefault="00B13E15" w:rsidP="003641C5">
      <w:pPr>
        <w:pStyle w:val="PargrafodaLista"/>
        <w:numPr>
          <w:ilvl w:val="0"/>
          <w:numId w:val="3"/>
        </w:numPr>
        <w:jc w:val="both"/>
        <w:rPr>
          <w:rFonts w:cs="Arial"/>
        </w:rPr>
      </w:pPr>
      <w:proofErr w:type="gramStart"/>
      <w:r>
        <w:rPr>
          <w:rFonts w:cs="Arial"/>
        </w:rPr>
        <w:t>verificação</w:t>
      </w:r>
      <w:proofErr w:type="gramEnd"/>
      <w:r>
        <w:rPr>
          <w:rFonts w:cs="Arial"/>
        </w:rPr>
        <w:t xml:space="preserve"> de acessibilidade dos conteúdos transcritos.</w:t>
      </w:r>
    </w:p>
    <w:p w:rsidR="005915C0" w:rsidRDefault="005915C0" w:rsidP="003641C5">
      <w:pPr>
        <w:pStyle w:val="PargrafodaLista"/>
        <w:numPr>
          <w:ilvl w:val="0"/>
          <w:numId w:val="3"/>
        </w:numPr>
        <w:jc w:val="both"/>
        <w:rPr>
          <w:rFonts w:cs="Arial"/>
        </w:rPr>
      </w:pPr>
      <w:proofErr w:type="gramStart"/>
      <w:r w:rsidRPr="000F1D7A">
        <w:rPr>
          <w:rFonts w:cs="Arial"/>
        </w:rPr>
        <w:t>aplicação</w:t>
      </w:r>
      <w:proofErr w:type="gramEnd"/>
      <w:r w:rsidRPr="000F1D7A">
        <w:rPr>
          <w:rFonts w:cs="Arial"/>
        </w:rPr>
        <w:t xml:space="preserve"> do curso e acompanhamento de alunos mediante a atuação de professores e tutores do </w:t>
      </w:r>
      <w:r w:rsidR="00A63B5E" w:rsidRPr="000F1D7A">
        <w:rPr>
          <w:rFonts w:cs="Arial"/>
        </w:rPr>
        <w:t>NCE</w:t>
      </w:r>
      <w:r w:rsidRPr="000F1D7A">
        <w:rPr>
          <w:rFonts w:cs="Arial"/>
        </w:rPr>
        <w:t xml:space="preserve">/UFRJ, durante o prazo de vigência dos cursos; </w:t>
      </w:r>
    </w:p>
    <w:p w:rsidR="00B13E15" w:rsidRDefault="00B13E15" w:rsidP="00B13E15">
      <w:pPr>
        <w:pStyle w:val="PargrafodaLista"/>
        <w:numPr>
          <w:ilvl w:val="0"/>
          <w:numId w:val="3"/>
        </w:numPr>
        <w:jc w:val="both"/>
        <w:rPr>
          <w:rFonts w:cs="Arial"/>
        </w:rPr>
      </w:pPr>
      <w:proofErr w:type="gramStart"/>
      <w:r>
        <w:rPr>
          <w:rFonts w:cs="Arial"/>
        </w:rPr>
        <w:lastRenderedPageBreak/>
        <w:t>realização</w:t>
      </w:r>
      <w:proofErr w:type="gramEnd"/>
      <w:r>
        <w:rPr>
          <w:rFonts w:cs="Arial"/>
        </w:rPr>
        <w:t xml:space="preserve"> de avaliações periódicas, todas à distância, visando medir o desempenho dos participantes.</w:t>
      </w:r>
    </w:p>
    <w:p w:rsidR="00B13E15" w:rsidRPr="00B13E15" w:rsidRDefault="00D843DF" w:rsidP="00B13E15">
      <w:pPr>
        <w:jc w:val="both"/>
        <w:rPr>
          <w:rFonts w:cs="Arial"/>
        </w:rPr>
      </w:pPr>
      <w:r>
        <w:rPr>
          <w:rFonts w:cs="Arial"/>
        </w:rPr>
        <w:t>Ao final do curso, a</w:t>
      </w:r>
      <w:r w:rsidR="00B13E15">
        <w:rPr>
          <w:rFonts w:cs="Arial"/>
        </w:rPr>
        <w:t xml:space="preserve"> medida do desempenho dos participantes será enviada, ao SECADI/MEC para que seja autorizada a emissão do certificado </w:t>
      </w:r>
      <w:r>
        <w:rPr>
          <w:rFonts w:cs="Arial"/>
        </w:rPr>
        <w:t xml:space="preserve">oficial </w:t>
      </w:r>
      <w:r w:rsidR="00B13E15">
        <w:rPr>
          <w:rFonts w:cs="Arial"/>
        </w:rPr>
        <w:t xml:space="preserve">de aprovação ou </w:t>
      </w:r>
      <w:r>
        <w:rPr>
          <w:rFonts w:cs="Arial"/>
        </w:rPr>
        <w:t>de outros documentos de participação sem aprovação</w:t>
      </w:r>
      <w:r w:rsidR="00B13E15">
        <w:rPr>
          <w:rFonts w:cs="Arial"/>
        </w:rPr>
        <w:t>.</w:t>
      </w:r>
    </w:p>
    <w:p w:rsidR="00D843DF" w:rsidRDefault="001B625C" w:rsidP="00D843DF">
      <w:pPr>
        <w:pStyle w:val="Ttulo1"/>
        <w:rPr>
          <w:rFonts w:eastAsia="Calibri"/>
        </w:rPr>
      </w:pPr>
      <w:r>
        <w:rPr>
          <w:rFonts w:eastAsia="Calibri"/>
        </w:rPr>
        <w:t>9</w:t>
      </w:r>
      <w:r w:rsidR="00D843DF" w:rsidRPr="00EB2511">
        <w:rPr>
          <w:rFonts w:eastAsia="Calibri"/>
        </w:rPr>
        <w:t xml:space="preserve">. </w:t>
      </w:r>
      <w:r w:rsidR="00D843DF">
        <w:rPr>
          <w:rFonts w:eastAsia="Calibri"/>
        </w:rPr>
        <w:t>Equipe envolvida no desenvolvimento da atividade</w:t>
      </w:r>
    </w:p>
    <w:p w:rsidR="000F1D7A" w:rsidRDefault="000F1D7A" w:rsidP="000F1D7A">
      <w:pPr>
        <w:jc w:val="both"/>
        <w:rPr>
          <w:rFonts w:cs="Arial"/>
        </w:rPr>
      </w:pPr>
      <w:r w:rsidRPr="000F1D7A">
        <w:rPr>
          <w:rFonts w:cs="Arial"/>
        </w:rPr>
        <w:t xml:space="preserve">A coordenação geral do Curso </w:t>
      </w:r>
      <w:r w:rsidR="00D843DF">
        <w:rPr>
          <w:rFonts w:cs="Arial"/>
        </w:rPr>
        <w:t>será de</w:t>
      </w:r>
      <w:r w:rsidRPr="000F1D7A">
        <w:rPr>
          <w:rFonts w:cs="Arial"/>
        </w:rPr>
        <w:t xml:space="preserve"> responsabilidade do Prof. José Antônio Borges, Pesquisador do NCE/UFRJ</w:t>
      </w:r>
      <w:r w:rsidR="00D843DF">
        <w:rPr>
          <w:rFonts w:cs="Arial"/>
        </w:rPr>
        <w:t>, que chefiará um grupo composto por:</w:t>
      </w:r>
    </w:p>
    <w:p w:rsidR="00D843DF" w:rsidRPr="00D843DF" w:rsidRDefault="00D843DF" w:rsidP="00D843DF">
      <w:pPr>
        <w:pStyle w:val="PargrafodaLista"/>
        <w:numPr>
          <w:ilvl w:val="0"/>
          <w:numId w:val="8"/>
        </w:numPr>
        <w:jc w:val="both"/>
        <w:rPr>
          <w:rFonts w:cs="Arial"/>
        </w:rPr>
      </w:pPr>
      <w:r w:rsidRPr="00D843DF">
        <w:rPr>
          <w:rFonts w:cs="Arial"/>
        </w:rPr>
        <w:t>Coordenador acadêmico</w:t>
      </w:r>
    </w:p>
    <w:p w:rsidR="00D843DF" w:rsidRPr="00D843DF" w:rsidRDefault="00D843DF" w:rsidP="00D843DF">
      <w:pPr>
        <w:pStyle w:val="PargrafodaLista"/>
        <w:numPr>
          <w:ilvl w:val="0"/>
          <w:numId w:val="8"/>
        </w:numPr>
        <w:jc w:val="both"/>
        <w:rPr>
          <w:rFonts w:cs="Arial"/>
        </w:rPr>
      </w:pPr>
      <w:r w:rsidRPr="00D843DF">
        <w:rPr>
          <w:rFonts w:cs="Arial"/>
        </w:rPr>
        <w:t>Coordenador pedagógico</w:t>
      </w:r>
    </w:p>
    <w:p w:rsidR="00D843DF" w:rsidRPr="00D843DF" w:rsidRDefault="00D843DF" w:rsidP="00D843DF">
      <w:pPr>
        <w:pStyle w:val="PargrafodaLista"/>
        <w:numPr>
          <w:ilvl w:val="0"/>
          <w:numId w:val="8"/>
        </w:numPr>
        <w:jc w:val="both"/>
        <w:rPr>
          <w:rFonts w:cs="Arial"/>
        </w:rPr>
      </w:pPr>
      <w:proofErr w:type="spellStart"/>
      <w:r w:rsidRPr="00D843DF">
        <w:rPr>
          <w:rFonts w:cs="Arial"/>
        </w:rPr>
        <w:t>Conteudistas</w:t>
      </w:r>
      <w:proofErr w:type="spellEnd"/>
      <w:r>
        <w:rPr>
          <w:rFonts w:cs="Arial"/>
        </w:rPr>
        <w:t xml:space="preserve"> de EAD</w:t>
      </w:r>
    </w:p>
    <w:p w:rsidR="00D843DF" w:rsidRPr="00D843DF" w:rsidRDefault="00D843DF" w:rsidP="00D843DF">
      <w:pPr>
        <w:pStyle w:val="PargrafodaLista"/>
        <w:numPr>
          <w:ilvl w:val="0"/>
          <w:numId w:val="8"/>
        </w:numPr>
        <w:jc w:val="both"/>
        <w:rPr>
          <w:rFonts w:cs="Arial"/>
        </w:rPr>
      </w:pPr>
      <w:r w:rsidRPr="00D843DF">
        <w:rPr>
          <w:rFonts w:cs="Arial"/>
        </w:rPr>
        <w:t>Revisor de texto</w:t>
      </w:r>
    </w:p>
    <w:p w:rsidR="00D843DF" w:rsidRPr="00D843DF" w:rsidRDefault="00D843DF" w:rsidP="00D843DF">
      <w:pPr>
        <w:pStyle w:val="PargrafodaLista"/>
        <w:numPr>
          <w:ilvl w:val="0"/>
          <w:numId w:val="8"/>
        </w:numPr>
        <w:jc w:val="both"/>
        <w:rPr>
          <w:rFonts w:cs="Arial"/>
        </w:rPr>
      </w:pPr>
      <w:r w:rsidRPr="00D843DF">
        <w:rPr>
          <w:rFonts w:cs="Arial"/>
        </w:rPr>
        <w:t>Designer instrucional</w:t>
      </w:r>
    </w:p>
    <w:p w:rsidR="00D843DF" w:rsidRPr="00D843DF" w:rsidRDefault="00D843DF" w:rsidP="00D843DF">
      <w:pPr>
        <w:pStyle w:val="PargrafodaLista"/>
        <w:numPr>
          <w:ilvl w:val="0"/>
          <w:numId w:val="8"/>
        </w:numPr>
        <w:jc w:val="both"/>
        <w:rPr>
          <w:rFonts w:cs="Arial"/>
        </w:rPr>
      </w:pPr>
      <w:r w:rsidRPr="00D843DF">
        <w:rPr>
          <w:rFonts w:cs="Arial"/>
        </w:rPr>
        <w:t>Web designers</w:t>
      </w:r>
    </w:p>
    <w:p w:rsidR="00D843DF" w:rsidRPr="00D843DF" w:rsidRDefault="00D843DF" w:rsidP="00D843DF">
      <w:pPr>
        <w:pStyle w:val="PargrafodaLista"/>
        <w:numPr>
          <w:ilvl w:val="0"/>
          <w:numId w:val="8"/>
        </w:numPr>
        <w:jc w:val="both"/>
        <w:rPr>
          <w:rFonts w:cs="Arial"/>
        </w:rPr>
      </w:pPr>
      <w:r w:rsidRPr="00D843DF">
        <w:rPr>
          <w:rFonts w:cs="Arial"/>
        </w:rPr>
        <w:t>Coordenador de tutoria</w:t>
      </w:r>
    </w:p>
    <w:p w:rsidR="00D843DF" w:rsidRPr="00D843DF" w:rsidRDefault="00D843DF" w:rsidP="00D843DF">
      <w:pPr>
        <w:pStyle w:val="PargrafodaLista"/>
        <w:numPr>
          <w:ilvl w:val="0"/>
          <w:numId w:val="8"/>
        </w:numPr>
        <w:jc w:val="both"/>
        <w:rPr>
          <w:rFonts w:cs="Arial"/>
        </w:rPr>
      </w:pPr>
      <w:r w:rsidRPr="00D843DF">
        <w:rPr>
          <w:rFonts w:cs="Arial"/>
        </w:rPr>
        <w:t>Tutores</w:t>
      </w:r>
    </w:p>
    <w:p w:rsidR="00D843DF" w:rsidRPr="00D843DF" w:rsidRDefault="00D843DF" w:rsidP="00D843DF">
      <w:pPr>
        <w:jc w:val="both"/>
        <w:rPr>
          <w:rFonts w:cs="Arial"/>
        </w:rPr>
      </w:pPr>
      <w:r w:rsidRPr="00D843DF">
        <w:rPr>
          <w:rFonts w:cs="Arial"/>
        </w:rPr>
        <w:t>Outros profissionais trabalharão em conjunto</w:t>
      </w:r>
      <w:r>
        <w:rPr>
          <w:rFonts w:cs="Arial"/>
        </w:rPr>
        <w:t xml:space="preserve"> com estes para realizar tarefas específicas em diversos pontos da atividade:</w:t>
      </w:r>
    </w:p>
    <w:p w:rsidR="00D843DF" w:rsidRPr="00D843DF" w:rsidRDefault="00D843DF" w:rsidP="00D843DF">
      <w:pPr>
        <w:pStyle w:val="PargrafodaLista"/>
        <w:numPr>
          <w:ilvl w:val="0"/>
          <w:numId w:val="9"/>
        </w:numPr>
        <w:jc w:val="both"/>
        <w:rPr>
          <w:rFonts w:cs="Arial"/>
        </w:rPr>
      </w:pPr>
      <w:r w:rsidRPr="00D843DF">
        <w:rPr>
          <w:rFonts w:cs="Arial"/>
        </w:rPr>
        <w:t>Administrador do Ambiente Virtual de Aprendizado</w:t>
      </w:r>
    </w:p>
    <w:p w:rsidR="00D843DF" w:rsidRPr="00D843DF" w:rsidRDefault="00D843DF" w:rsidP="00D843DF">
      <w:pPr>
        <w:pStyle w:val="PargrafodaLista"/>
        <w:numPr>
          <w:ilvl w:val="0"/>
          <w:numId w:val="9"/>
        </w:numPr>
        <w:jc w:val="both"/>
        <w:rPr>
          <w:rFonts w:cs="Arial"/>
        </w:rPr>
      </w:pPr>
      <w:r w:rsidRPr="00D843DF">
        <w:rPr>
          <w:rFonts w:cs="Arial"/>
        </w:rPr>
        <w:t xml:space="preserve">Produtor de </w:t>
      </w:r>
      <w:proofErr w:type="spellStart"/>
      <w:r w:rsidRPr="00D843DF">
        <w:rPr>
          <w:rFonts w:cs="Arial"/>
        </w:rPr>
        <w:t>multimidia</w:t>
      </w:r>
      <w:proofErr w:type="spellEnd"/>
    </w:p>
    <w:p w:rsidR="00D843DF" w:rsidRPr="00D843DF" w:rsidRDefault="00D843DF" w:rsidP="00D843DF">
      <w:pPr>
        <w:pStyle w:val="PargrafodaLista"/>
        <w:numPr>
          <w:ilvl w:val="0"/>
          <w:numId w:val="9"/>
        </w:numPr>
        <w:jc w:val="both"/>
        <w:rPr>
          <w:rFonts w:cs="Arial"/>
        </w:rPr>
      </w:pPr>
      <w:r w:rsidRPr="00D843DF">
        <w:rPr>
          <w:rFonts w:cs="Arial"/>
        </w:rPr>
        <w:t>Suporte técnico</w:t>
      </w:r>
    </w:p>
    <w:p w:rsidR="00D843DF" w:rsidRPr="00D843DF" w:rsidRDefault="00D843DF" w:rsidP="00D843DF">
      <w:pPr>
        <w:pStyle w:val="PargrafodaLista"/>
        <w:numPr>
          <w:ilvl w:val="0"/>
          <w:numId w:val="9"/>
        </w:numPr>
        <w:jc w:val="both"/>
        <w:rPr>
          <w:rFonts w:cs="Arial"/>
        </w:rPr>
      </w:pPr>
      <w:r w:rsidRPr="00D843DF">
        <w:rPr>
          <w:rFonts w:cs="Arial"/>
        </w:rPr>
        <w:t>Secretário</w:t>
      </w:r>
    </w:p>
    <w:p w:rsidR="00D843DF" w:rsidRPr="00D843DF" w:rsidRDefault="00D843DF" w:rsidP="00D843DF">
      <w:pPr>
        <w:pStyle w:val="PargrafodaLista"/>
        <w:numPr>
          <w:ilvl w:val="0"/>
          <w:numId w:val="9"/>
        </w:numPr>
        <w:jc w:val="both"/>
        <w:rPr>
          <w:rFonts w:cs="Arial"/>
        </w:rPr>
      </w:pPr>
      <w:r w:rsidRPr="00D843DF">
        <w:rPr>
          <w:rFonts w:cs="Arial"/>
        </w:rPr>
        <w:t>Assessor jurídico</w:t>
      </w:r>
    </w:p>
    <w:p w:rsidR="004B45F9" w:rsidRDefault="001B625C" w:rsidP="004B45F9">
      <w:pPr>
        <w:pStyle w:val="Ttulo1"/>
        <w:rPr>
          <w:rFonts w:eastAsia="Calibri"/>
        </w:rPr>
      </w:pPr>
      <w:r>
        <w:rPr>
          <w:rFonts w:eastAsia="Calibri"/>
        </w:rPr>
        <w:t>10</w:t>
      </w:r>
      <w:r w:rsidR="004B45F9" w:rsidRPr="00EB2511">
        <w:rPr>
          <w:rFonts w:eastAsia="Calibri"/>
        </w:rPr>
        <w:t xml:space="preserve">. </w:t>
      </w:r>
      <w:r w:rsidR="004B45F9">
        <w:rPr>
          <w:rFonts w:eastAsia="Calibri"/>
        </w:rPr>
        <w:t>Responsabilidades do NCE</w:t>
      </w:r>
    </w:p>
    <w:p w:rsidR="00D378F1" w:rsidRPr="004B45F9" w:rsidRDefault="00D378F1" w:rsidP="00D378F1">
      <w:pPr>
        <w:pStyle w:val="Default"/>
        <w:rPr>
          <w:rFonts w:asciiTheme="minorHAnsi" w:hAnsiTheme="minorHAnsi" w:cs="Arial"/>
          <w:color w:val="auto"/>
          <w:sz w:val="22"/>
          <w:szCs w:val="22"/>
        </w:rPr>
      </w:pPr>
      <w:r w:rsidRPr="004B45F9">
        <w:rPr>
          <w:rFonts w:asciiTheme="minorHAnsi" w:hAnsiTheme="minorHAnsi" w:cs="Arial"/>
          <w:color w:val="auto"/>
          <w:sz w:val="22"/>
          <w:szCs w:val="22"/>
        </w:rPr>
        <w:t>O NCE/UFRJ se responsabiliza</w:t>
      </w:r>
      <w:r w:rsidR="009C01DD" w:rsidRPr="004B45F9">
        <w:rPr>
          <w:rFonts w:asciiTheme="minorHAnsi" w:hAnsiTheme="minorHAnsi" w:cs="Arial"/>
          <w:color w:val="auto"/>
          <w:sz w:val="22"/>
          <w:szCs w:val="22"/>
        </w:rPr>
        <w:t>rá por</w:t>
      </w:r>
      <w:r w:rsidRPr="004B45F9">
        <w:rPr>
          <w:rFonts w:asciiTheme="minorHAnsi" w:hAnsiTheme="minorHAnsi" w:cs="Arial"/>
          <w:color w:val="auto"/>
          <w:sz w:val="22"/>
          <w:szCs w:val="22"/>
        </w:rPr>
        <w:t>:</w:t>
      </w:r>
    </w:p>
    <w:p w:rsidR="00D378F1" w:rsidRPr="004B45F9" w:rsidRDefault="00D378F1" w:rsidP="00D378F1">
      <w:pPr>
        <w:pStyle w:val="Default"/>
        <w:rPr>
          <w:rFonts w:asciiTheme="minorHAnsi" w:hAnsiTheme="minorHAnsi" w:cs="Arial"/>
          <w:color w:val="auto"/>
          <w:sz w:val="22"/>
          <w:szCs w:val="22"/>
        </w:rPr>
      </w:pPr>
    </w:p>
    <w:p w:rsidR="005C4687" w:rsidRDefault="005C4687" w:rsidP="005C4687">
      <w:pPr>
        <w:pStyle w:val="Default"/>
        <w:numPr>
          <w:ilvl w:val="0"/>
          <w:numId w:val="6"/>
        </w:numPr>
        <w:rPr>
          <w:rFonts w:asciiTheme="minorHAnsi" w:hAnsiTheme="minorHAnsi" w:cs="Arial"/>
          <w:color w:val="auto"/>
          <w:sz w:val="22"/>
          <w:szCs w:val="22"/>
        </w:rPr>
      </w:pPr>
      <w:r>
        <w:rPr>
          <w:rFonts w:asciiTheme="minorHAnsi" w:hAnsiTheme="minorHAnsi" w:cs="Arial"/>
          <w:color w:val="auto"/>
          <w:sz w:val="22"/>
          <w:szCs w:val="22"/>
        </w:rPr>
        <w:t xml:space="preserve">Manter um portal para comunicação </w:t>
      </w:r>
      <w:r w:rsidR="000D1B01">
        <w:rPr>
          <w:rFonts w:asciiTheme="minorHAnsi" w:hAnsiTheme="minorHAnsi" w:cs="Arial"/>
          <w:color w:val="auto"/>
          <w:sz w:val="22"/>
          <w:szCs w:val="22"/>
        </w:rPr>
        <w:t>e acesso dos alunos ao curso e sua equipe;</w:t>
      </w:r>
    </w:p>
    <w:p w:rsidR="005C4687" w:rsidRPr="004B45F9" w:rsidRDefault="005C4687" w:rsidP="005C4687">
      <w:pPr>
        <w:pStyle w:val="Default"/>
        <w:numPr>
          <w:ilvl w:val="0"/>
          <w:numId w:val="6"/>
        </w:numPr>
        <w:rPr>
          <w:rFonts w:asciiTheme="minorHAnsi" w:hAnsiTheme="minorHAnsi" w:cs="Arial"/>
          <w:color w:val="auto"/>
          <w:sz w:val="22"/>
          <w:szCs w:val="22"/>
        </w:rPr>
      </w:pPr>
      <w:r w:rsidRPr="004B45F9">
        <w:rPr>
          <w:rFonts w:asciiTheme="minorHAnsi" w:hAnsiTheme="minorHAnsi" w:cs="Arial"/>
          <w:color w:val="auto"/>
          <w:sz w:val="22"/>
          <w:szCs w:val="22"/>
        </w:rPr>
        <w:t xml:space="preserve">Providenciar </w:t>
      </w:r>
      <w:r>
        <w:rPr>
          <w:rFonts w:asciiTheme="minorHAnsi" w:hAnsiTheme="minorHAnsi" w:cs="Arial"/>
          <w:color w:val="auto"/>
          <w:sz w:val="22"/>
          <w:szCs w:val="22"/>
        </w:rPr>
        <w:t xml:space="preserve">a disponibilização na Internet de </w:t>
      </w:r>
      <w:r w:rsidRPr="004B45F9">
        <w:rPr>
          <w:rFonts w:asciiTheme="minorHAnsi" w:hAnsiTheme="minorHAnsi" w:cs="Arial"/>
          <w:color w:val="auto"/>
          <w:sz w:val="22"/>
          <w:szCs w:val="22"/>
        </w:rPr>
        <w:t>todo o material didático necessá</w:t>
      </w:r>
      <w:r>
        <w:rPr>
          <w:rFonts w:asciiTheme="minorHAnsi" w:hAnsiTheme="minorHAnsi" w:cs="Arial"/>
          <w:color w:val="auto"/>
          <w:sz w:val="22"/>
          <w:szCs w:val="22"/>
        </w:rPr>
        <w:t>rio para a realização do curso.  As aulas serão publicadas paulatinamente segundo uma programação de publicação coerente com o andamento do curso;</w:t>
      </w:r>
    </w:p>
    <w:p w:rsidR="009C01DD" w:rsidRDefault="004B45F9" w:rsidP="00F14160">
      <w:pPr>
        <w:pStyle w:val="Default"/>
        <w:numPr>
          <w:ilvl w:val="0"/>
          <w:numId w:val="6"/>
        </w:numPr>
        <w:spacing w:after="17"/>
        <w:rPr>
          <w:rFonts w:asciiTheme="minorHAnsi" w:hAnsiTheme="minorHAnsi" w:cs="Arial"/>
          <w:color w:val="auto"/>
          <w:sz w:val="22"/>
          <w:szCs w:val="22"/>
        </w:rPr>
      </w:pPr>
      <w:r>
        <w:rPr>
          <w:rFonts w:asciiTheme="minorHAnsi" w:hAnsiTheme="minorHAnsi" w:cs="Arial"/>
          <w:color w:val="auto"/>
          <w:sz w:val="22"/>
          <w:szCs w:val="22"/>
        </w:rPr>
        <w:t xml:space="preserve">Manter o </w:t>
      </w:r>
      <w:r w:rsidR="00D378F1" w:rsidRPr="004B45F9">
        <w:rPr>
          <w:rFonts w:asciiTheme="minorHAnsi" w:hAnsiTheme="minorHAnsi" w:cs="Arial"/>
          <w:color w:val="auto"/>
          <w:sz w:val="22"/>
          <w:szCs w:val="22"/>
        </w:rPr>
        <w:t>material didá</w:t>
      </w:r>
      <w:r w:rsidR="009C01DD" w:rsidRPr="004B45F9">
        <w:rPr>
          <w:rFonts w:asciiTheme="minorHAnsi" w:hAnsiTheme="minorHAnsi" w:cs="Arial"/>
          <w:color w:val="auto"/>
          <w:sz w:val="22"/>
          <w:szCs w:val="22"/>
        </w:rPr>
        <w:t>tico online</w:t>
      </w:r>
      <w:r>
        <w:rPr>
          <w:rFonts w:asciiTheme="minorHAnsi" w:hAnsiTheme="minorHAnsi" w:cs="Arial"/>
          <w:color w:val="auto"/>
          <w:sz w:val="22"/>
          <w:szCs w:val="22"/>
        </w:rPr>
        <w:t xml:space="preserve"> </w:t>
      </w:r>
      <w:r w:rsidR="005C4687">
        <w:rPr>
          <w:rFonts w:asciiTheme="minorHAnsi" w:hAnsiTheme="minorHAnsi" w:cs="Arial"/>
          <w:color w:val="auto"/>
          <w:sz w:val="22"/>
          <w:szCs w:val="22"/>
        </w:rPr>
        <w:t xml:space="preserve">já publicado </w:t>
      </w:r>
      <w:r>
        <w:rPr>
          <w:rFonts w:asciiTheme="minorHAnsi" w:hAnsiTheme="minorHAnsi" w:cs="Arial"/>
          <w:color w:val="auto"/>
          <w:sz w:val="22"/>
          <w:szCs w:val="22"/>
        </w:rPr>
        <w:t>por 24 horas por dia</w:t>
      </w:r>
      <w:r w:rsidR="005C4687">
        <w:rPr>
          <w:rFonts w:asciiTheme="minorHAnsi" w:hAnsiTheme="minorHAnsi" w:cs="Arial"/>
          <w:color w:val="auto"/>
          <w:sz w:val="22"/>
          <w:szCs w:val="22"/>
        </w:rPr>
        <w:t xml:space="preserve"> (*)</w:t>
      </w:r>
    </w:p>
    <w:p w:rsidR="005C4687" w:rsidRDefault="005C4687" w:rsidP="005C4687">
      <w:pPr>
        <w:pStyle w:val="Default"/>
        <w:numPr>
          <w:ilvl w:val="0"/>
          <w:numId w:val="6"/>
        </w:numPr>
        <w:spacing w:after="17"/>
        <w:rPr>
          <w:rFonts w:asciiTheme="minorHAnsi" w:hAnsiTheme="minorHAnsi" w:cs="Arial"/>
          <w:color w:val="auto"/>
          <w:sz w:val="22"/>
          <w:szCs w:val="22"/>
        </w:rPr>
      </w:pPr>
      <w:r w:rsidRPr="004B45F9">
        <w:rPr>
          <w:rFonts w:asciiTheme="minorHAnsi" w:hAnsiTheme="minorHAnsi" w:cs="Arial"/>
          <w:color w:val="auto"/>
          <w:sz w:val="22"/>
          <w:szCs w:val="22"/>
        </w:rPr>
        <w:t>Manter tutoria online por duas horas por dia, exceto domingo</w:t>
      </w:r>
      <w:r>
        <w:rPr>
          <w:rFonts w:asciiTheme="minorHAnsi" w:hAnsiTheme="minorHAnsi" w:cs="Arial"/>
          <w:color w:val="auto"/>
          <w:sz w:val="22"/>
          <w:szCs w:val="22"/>
        </w:rPr>
        <w:t>, segunda agenda a ser publicada no site do curso;</w:t>
      </w:r>
    </w:p>
    <w:p w:rsidR="005C4687" w:rsidRPr="004B45F9" w:rsidRDefault="005C4687" w:rsidP="005C4687">
      <w:pPr>
        <w:pStyle w:val="Default"/>
        <w:numPr>
          <w:ilvl w:val="0"/>
          <w:numId w:val="6"/>
        </w:numPr>
        <w:spacing w:after="17"/>
        <w:rPr>
          <w:rFonts w:asciiTheme="minorHAnsi" w:hAnsiTheme="minorHAnsi" w:cs="Arial"/>
          <w:color w:val="auto"/>
          <w:sz w:val="22"/>
          <w:szCs w:val="22"/>
        </w:rPr>
      </w:pPr>
      <w:r>
        <w:rPr>
          <w:rFonts w:asciiTheme="minorHAnsi" w:hAnsiTheme="minorHAnsi" w:cs="Arial"/>
          <w:color w:val="auto"/>
          <w:sz w:val="22"/>
          <w:szCs w:val="22"/>
        </w:rPr>
        <w:t xml:space="preserve">Manter tutoria em modo </w:t>
      </w:r>
      <w:proofErr w:type="spellStart"/>
      <w:r w:rsidRPr="005C4687">
        <w:rPr>
          <w:rFonts w:asciiTheme="minorHAnsi" w:hAnsiTheme="minorHAnsi" w:cs="Arial"/>
          <w:i/>
          <w:color w:val="auto"/>
          <w:sz w:val="22"/>
          <w:szCs w:val="22"/>
        </w:rPr>
        <w:t>offline</w:t>
      </w:r>
      <w:proofErr w:type="spellEnd"/>
      <w:r>
        <w:rPr>
          <w:rFonts w:asciiTheme="minorHAnsi" w:hAnsiTheme="minorHAnsi" w:cs="Arial"/>
          <w:color w:val="auto"/>
          <w:sz w:val="22"/>
          <w:szCs w:val="22"/>
        </w:rPr>
        <w:t>, em que as consultas possam ser realizadas por correio eletrônico a qualquer momento, com resposta em tempo máximo de 24 horas</w:t>
      </w:r>
      <w:r w:rsidRPr="004B45F9">
        <w:rPr>
          <w:rFonts w:asciiTheme="minorHAnsi" w:hAnsiTheme="minorHAnsi" w:cs="Arial"/>
          <w:color w:val="auto"/>
          <w:sz w:val="22"/>
          <w:szCs w:val="22"/>
        </w:rPr>
        <w:t>;</w:t>
      </w:r>
    </w:p>
    <w:p w:rsidR="005C4687" w:rsidRDefault="005C4687" w:rsidP="005C4687">
      <w:pPr>
        <w:pStyle w:val="Default"/>
        <w:numPr>
          <w:ilvl w:val="0"/>
          <w:numId w:val="6"/>
        </w:numPr>
        <w:spacing w:after="17"/>
        <w:rPr>
          <w:rFonts w:asciiTheme="minorHAnsi" w:hAnsiTheme="minorHAnsi" w:cs="Arial"/>
          <w:color w:val="auto"/>
          <w:sz w:val="22"/>
          <w:szCs w:val="22"/>
        </w:rPr>
      </w:pPr>
      <w:r>
        <w:rPr>
          <w:rFonts w:asciiTheme="minorHAnsi" w:hAnsiTheme="minorHAnsi" w:cs="Arial"/>
          <w:color w:val="auto"/>
          <w:sz w:val="22"/>
          <w:szCs w:val="22"/>
        </w:rPr>
        <w:t xml:space="preserve">Manter </w:t>
      </w:r>
      <w:proofErr w:type="spellStart"/>
      <w:r w:rsidRPr="004B45F9">
        <w:rPr>
          <w:rFonts w:asciiTheme="minorHAnsi" w:hAnsiTheme="minorHAnsi" w:cs="Arial"/>
          <w:color w:val="auto"/>
          <w:sz w:val="22"/>
          <w:szCs w:val="22"/>
        </w:rPr>
        <w:t>helpdesk</w:t>
      </w:r>
      <w:proofErr w:type="spellEnd"/>
      <w:r w:rsidRPr="004B45F9">
        <w:rPr>
          <w:rFonts w:asciiTheme="minorHAnsi" w:hAnsiTheme="minorHAnsi" w:cs="Arial"/>
          <w:color w:val="auto"/>
          <w:sz w:val="22"/>
          <w:szCs w:val="22"/>
        </w:rPr>
        <w:t xml:space="preserve"> </w:t>
      </w:r>
      <w:proofErr w:type="spellStart"/>
      <w:r w:rsidRPr="005C4687">
        <w:rPr>
          <w:rFonts w:asciiTheme="minorHAnsi" w:hAnsiTheme="minorHAnsi" w:cs="Arial"/>
          <w:i/>
          <w:color w:val="auto"/>
          <w:sz w:val="22"/>
          <w:szCs w:val="22"/>
        </w:rPr>
        <w:t>offline</w:t>
      </w:r>
      <w:proofErr w:type="spellEnd"/>
      <w:r>
        <w:rPr>
          <w:rFonts w:asciiTheme="minorHAnsi" w:hAnsiTheme="minorHAnsi" w:cs="Arial"/>
          <w:color w:val="auto"/>
          <w:sz w:val="22"/>
          <w:szCs w:val="22"/>
        </w:rPr>
        <w:t xml:space="preserve"> em qualquer horário</w:t>
      </w:r>
      <w:r w:rsidR="000D1B01">
        <w:rPr>
          <w:rFonts w:asciiTheme="minorHAnsi" w:hAnsiTheme="minorHAnsi" w:cs="Arial"/>
          <w:color w:val="auto"/>
          <w:sz w:val="22"/>
          <w:szCs w:val="22"/>
        </w:rPr>
        <w:t xml:space="preserve">, ou </w:t>
      </w:r>
      <w:r w:rsidR="000D1B01" w:rsidRPr="000D1B01">
        <w:rPr>
          <w:rFonts w:asciiTheme="minorHAnsi" w:hAnsiTheme="minorHAnsi" w:cs="Arial"/>
          <w:i/>
          <w:color w:val="auto"/>
          <w:sz w:val="22"/>
          <w:szCs w:val="22"/>
        </w:rPr>
        <w:t>online</w:t>
      </w:r>
      <w:r w:rsidR="000D1B01">
        <w:rPr>
          <w:rFonts w:asciiTheme="minorHAnsi" w:hAnsiTheme="minorHAnsi" w:cs="Arial"/>
          <w:i/>
          <w:color w:val="auto"/>
          <w:sz w:val="22"/>
          <w:szCs w:val="22"/>
        </w:rPr>
        <w:t>,</w:t>
      </w:r>
      <w:r w:rsidR="000D1B01">
        <w:rPr>
          <w:rFonts w:asciiTheme="minorHAnsi" w:hAnsiTheme="minorHAnsi" w:cs="Arial"/>
          <w:color w:val="auto"/>
          <w:sz w:val="22"/>
          <w:szCs w:val="22"/>
        </w:rPr>
        <w:t xml:space="preserve"> a critério da organização do curso.</w:t>
      </w:r>
    </w:p>
    <w:p w:rsidR="00D378F1" w:rsidRPr="004B45F9" w:rsidRDefault="009C01DD" w:rsidP="00F14160">
      <w:pPr>
        <w:pStyle w:val="Default"/>
        <w:numPr>
          <w:ilvl w:val="0"/>
          <w:numId w:val="6"/>
        </w:numPr>
        <w:spacing w:after="17"/>
        <w:rPr>
          <w:rFonts w:asciiTheme="minorHAnsi" w:hAnsiTheme="minorHAnsi" w:cs="Arial"/>
          <w:color w:val="auto"/>
          <w:sz w:val="22"/>
          <w:szCs w:val="22"/>
        </w:rPr>
      </w:pPr>
      <w:r w:rsidRPr="004B45F9">
        <w:rPr>
          <w:rFonts w:asciiTheme="minorHAnsi" w:hAnsiTheme="minorHAnsi" w:cs="Arial"/>
          <w:color w:val="auto"/>
          <w:sz w:val="22"/>
          <w:szCs w:val="22"/>
        </w:rPr>
        <w:lastRenderedPageBreak/>
        <w:t>Emi</w:t>
      </w:r>
      <w:r w:rsidR="000D1B01">
        <w:rPr>
          <w:rFonts w:asciiTheme="minorHAnsi" w:hAnsiTheme="minorHAnsi" w:cs="Arial"/>
          <w:color w:val="auto"/>
          <w:sz w:val="22"/>
          <w:szCs w:val="22"/>
        </w:rPr>
        <w:t>tir</w:t>
      </w:r>
      <w:r w:rsidRPr="004B45F9">
        <w:rPr>
          <w:rFonts w:asciiTheme="minorHAnsi" w:hAnsiTheme="minorHAnsi" w:cs="Arial"/>
          <w:color w:val="auto"/>
          <w:sz w:val="22"/>
          <w:szCs w:val="22"/>
        </w:rPr>
        <w:t xml:space="preserve"> </w:t>
      </w:r>
      <w:r w:rsidR="00D378F1" w:rsidRPr="004B45F9">
        <w:rPr>
          <w:rFonts w:asciiTheme="minorHAnsi" w:hAnsiTheme="minorHAnsi" w:cs="Arial"/>
          <w:color w:val="auto"/>
          <w:sz w:val="22"/>
          <w:szCs w:val="22"/>
        </w:rPr>
        <w:t>relatório</w:t>
      </w:r>
      <w:r w:rsidR="005C4687">
        <w:rPr>
          <w:rFonts w:asciiTheme="minorHAnsi" w:hAnsiTheme="minorHAnsi" w:cs="Arial"/>
          <w:color w:val="auto"/>
          <w:sz w:val="22"/>
          <w:szCs w:val="22"/>
        </w:rPr>
        <w:t>s</w:t>
      </w:r>
      <w:r w:rsidR="00D378F1" w:rsidRPr="004B45F9">
        <w:rPr>
          <w:rFonts w:asciiTheme="minorHAnsi" w:hAnsiTheme="minorHAnsi" w:cs="Arial"/>
          <w:color w:val="auto"/>
          <w:sz w:val="22"/>
          <w:szCs w:val="22"/>
        </w:rPr>
        <w:t xml:space="preserve"> periódico</w:t>
      </w:r>
      <w:r w:rsidR="005C4687">
        <w:rPr>
          <w:rFonts w:asciiTheme="minorHAnsi" w:hAnsiTheme="minorHAnsi" w:cs="Arial"/>
          <w:color w:val="auto"/>
          <w:sz w:val="22"/>
          <w:szCs w:val="22"/>
        </w:rPr>
        <w:t>s</w:t>
      </w:r>
      <w:r w:rsidR="00D378F1" w:rsidRPr="004B45F9">
        <w:rPr>
          <w:rFonts w:asciiTheme="minorHAnsi" w:hAnsiTheme="minorHAnsi" w:cs="Arial"/>
          <w:color w:val="auto"/>
          <w:sz w:val="22"/>
          <w:szCs w:val="22"/>
        </w:rPr>
        <w:t xml:space="preserve"> </w:t>
      </w:r>
      <w:r w:rsidRPr="004B45F9">
        <w:rPr>
          <w:rFonts w:asciiTheme="minorHAnsi" w:hAnsiTheme="minorHAnsi" w:cs="Arial"/>
          <w:color w:val="auto"/>
          <w:sz w:val="22"/>
          <w:szCs w:val="22"/>
        </w:rPr>
        <w:t>mensa</w:t>
      </w:r>
      <w:r w:rsidR="005C4687">
        <w:rPr>
          <w:rFonts w:asciiTheme="minorHAnsi" w:hAnsiTheme="minorHAnsi" w:cs="Arial"/>
          <w:color w:val="auto"/>
          <w:sz w:val="22"/>
          <w:szCs w:val="22"/>
        </w:rPr>
        <w:t>is</w:t>
      </w:r>
      <w:r w:rsidRPr="004B45F9">
        <w:rPr>
          <w:rFonts w:asciiTheme="minorHAnsi" w:hAnsiTheme="minorHAnsi" w:cs="Arial"/>
          <w:color w:val="auto"/>
          <w:sz w:val="22"/>
          <w:szCs w:val="22"/>
        </w:rPr>
        <w:t xml:space="preserve"> </w:t>
      </w:r>
      <w:r w:rsidR="00D378F1" w:rsidRPr="004B45F9">
        <w:rPr>
          <w:rFonts w:asciiTheme="minorHAnsi" w:hAnsiTheme="minorHAnsi" w:cs="Arial"/>
          <w:color w:val="auto"/>
          <w:sz w:val="22"/>
          <w:szCs w:val="22"/>
        </w:rPr>
        <w:t>de acompanhamento do</w:t>
      </w:r>
      <w:r w:rsidRPr="004B45F9">
        <w:rPr>
          <w:rFonts w:asciiTheme="minorHAnsi" w:hAnsiTheme="minorHAnsi" w:cs="Arial"/>
          <w:color w:val="auto"/>
          <w:sz w:val="22"/>
          <w:szCs w:val="22"/>
        </w:rPr>
        <w:t>s</w:t>
      </w:r>
      <w:r w:rsidR="00D378F1" w:rsidRPr="004B45F9">
        <w:rPr>
          <w:rFonts w:asciiTheme="minorHAnsi" w:hAnsiTheme="minorHAnsi" w:cs="Arial"/>
          <w:color w:val="auto"/>
          <w:sz w:val="22"/>
          <w:szCs w:val="22"/>
        </w:rPr>
        <w:t xml:space="preserve"> aluno</w:t>
      </w:r>
      <w:r w:rsidRPr="004B45F9">
        <w:rPr>
          <w:rFonts w:asciiTheme="minorHAnsi" w:hAnsiTheme="minorHAnsi" w:cs="Arial"/>
          <w:color w:val="auto"/>
          <w:sz w:val="22"/>
          <w:szCs w:val="22"/>
        </w:rPr>
        <w:t>s</w:t>
      </w:r>
      <w:r w:rsidR="00D378F1" w:rsidRPr="004B45F9">
        <w:rPr>
          <w:rFonts w:asciiTheme="minorHAnsi" w:hAnsiTheme="minorHAnsi" w:cs="Arial"/>
          <w:color w:val="auto"/>
          <w:sz w:val="22"/>
          <w:szCs w:val="22"/>
        </w:rPr>
        <w:t xml:space="preserve">. </w:t>
      </w:r>
    </w:p>
    <w:p w:rsidR="004B45F9" w:rsidRPr="004B45F9" w:rsidRDefault="004B45F9" w:rsidP="004B45F9">
      <w:pPr>
        <w:pStyle w:val="Default"/>
        <w:numPr>
          <w:ilvl w:val="0"/>
          <w:numId w:val="6"/>
        </w:numPr>
        <w:spacing w:after="17"/>
        <w:rPr>
          <w:rFonts w:asciiTheme="minorHAnsi" w:hAnsiTheme="minorHAnsi" w:cs="Arial"/>
          <w:color w:val="auto"/>
          <w:sz w:val="22"/>
          <w:szCs w:val="22"/>
        </w:rPr>
      </w:pPr>
      <w:r w:rsidRPr="004B45F9">
        <w:rPr>
          <w:rFonts w:asciiTheme="minorHAnsi" w:hAnsiTheme="minorHAnsi" w:cs="Arial"/>
          <w:color w:val="auto"/>
          <w:sz w:val="22"/>
          <w:szCs w:val="22"/>
        </w:rPr>
        <w:t>Emitir o certificado de capacitação reconhecido pela UFRJ, de extensão, aos participantes que obtiverem aprovação no</w:t>
      </w:r>
      <w:proofErr w:type="gramStart"/>
      <w:r w:rsidRPr="004B45F9">
        <w:rPr>
          <w:rFonts w:asciiTheme="minorHAnsi" w:hAnsiTheme="minorHAnsi" w:cs="Arial"/>
          <w:color w:val="auto"/>
          <w:sz w:val="22"/>
          <w:szCs w:val="22"/>
        </w:rPr>
        <w:t xml:space="preserve">  </w:t>
      </w:r>
      <w:proofErr w:type="gramEnd"/>
      <w:r w:rsidRPr="004B45F9">
        <w:rPr>
          <w:rFonts w:asciiTheme="minorHAnsi" w:hAnsiTheme="minorHAnsi" w:cs="Arial"/>
          <w:color w:val="auto"/>
          <w:sz w:val="22"/>
          <w:szCs w:val="22"/>
        </w:rPr>
        <w:t xml:space="preserve">curso. </w:t>
      </w:r>
    </w:p>
    <w:p w:rsidR="00F14160" w:rsidRPr="004B45F9" w:rsidRDefault="005C4687" w:rsidP="00F14160">
      <w:pPr>
        <w:pStyle w:val="Default"/>
        <w:numPr>
          <w:ilvl w:val="0"/>
          <w:numId w:val="6"/>
        </w:numPr>
        <w:rPr>
          <w:rFonts w:asciiTheme="minorHAnsi" w:hAnsiTheme="minorHAnsi" w:cs="Arial"/>
          <w:color w:val="auto"/>
          <w:sz w:val="22"/>
          <w:szCs w:val="22"/>
        </w:rPr>
      </w:pPr>
      <w:r>
        <w:rPr>
          <w:rFonts w:asciiTheme="minorHAnsi" w:hAnsiTheme="minorHAnsi" w:cs="Arial"/>
          <w:color w:val="auto"/>
          <w:sz w:val="22"/>
          <w:szCs w:val="22"/>
        </w:rPr>
        <w:t>Prover a c</w:t>
      </w:r>
      <w:r w:rsidR="00F14160" w:rsidRPr="004B45F9">
        <w:rPr>
          <w:rFonts w:asciiTheme="minorHAnsi" w:hAnsiTheme="minorHAnsi" w:cs="Arial"/>
          <w:color w:val="auto"/>
          <w:sz w:val="22"/>
          <w:szCs w:val="22"/>
        </w:rPr>
        <w:t>oordenaçã</w:t>
      </w:r>
      <w:r>
        <w:rPr>
          <w:rFonts w:asciiTheme="minorHAnsi" w:hAnsiTheme="minorHAnsi" w:cs="Arial"/>
          <w:color w:val="auto"/>
          <w:sz w:val="22"/>
          <w:szCs w:val="22"/>
        </w:rPr>
        <w:t>o didático-pedagógica do curso com profissionais altamente gabaritados.</w:t>
      </w:r>
    </w:p>
    <w:p w:rsidR="00F14160" w:rsidRPr="004B45F9" w:rsidRDefault="00F14160" w:rsidP="00F14160">
      <w:pPr>
        <w:pStyle w:val="Default"/>
        <w:numPr>
          <w:ilvl w:val="0"/>
          <w:numId w:val="6"/>
        </w:numPr>
        <w:spacing w:after="20"/>
        <w:rPr>
          <w:rFonts w:asciiTheme="minorHAnsi" w:hAnsiTheme="minorHAnsi" w:cs="Arial"/>
          <w:color w:val="auto"/>
          <w:sz w:val="22"/>
          <w:szCs w:val="22"/>
        </w:rPr>
      </w:pPr>
      <w:r w:rsidRPr="004B45F9">
        <w:rPr>
          <w:rFonts w:asciiTheme="minorHAnsi" w:hAnsiTheme="minorHAnsi" w:cs="Arial"/>
          <w:color w:val="auto"/>
          <w:sz w:val="22"/>
          <w:szCs w:val="22"/>
        </w:rPr>
        <w:t>Aloca</w:t>
      </w:r>
      <w:r w:rsidR="005C4687">
        <w:rPr>
          <w:rFonts w:asciiTheme="minorHAnsi" w:hAnsiTheme="minorHAnsi" w:cs="Arial"/>
          <w:color w:val="auto"/>
          <w:sz w:val="22"/>
          <w:szCs w:val="22"/>
        </w:rPr>
        <w:t>r</w:t>
      </w:r>
      <w:r w:rsidRPr="004B45F9">
        <w:rPr>
          <w:rFonts w:asciiTheme="minorHAnsi" w:hAnsiTheme="minorHAnsi" w:cs="Arial"/>
          <w:color w:val="auto"/>
          <w:sz w:val="22"/>
          <w:szCs w:val="22"/>
        </w:rPr>
        <w:t xml:space="preserve"> e remunera</w:t>
      </w:r>
      <w:r w:rsidR="005C4687">
        <w:rPr>
          <w:rFonts w:asciiTheme="minorHAnsi" w:hAnsiTheme="minorHAnsi" w:cs="Arial"/>
          <w:color w:val="auto"/>
          <w:sz w:val="22"/>
          <w:szCs w:val="22"/>
        </w:rPr>
        <w:t>r</w:t>
      </w:r>
      <w:r w:rsidRPr="004B45F9">
        <w:rPr>
          <w:rFonts w:asciiTheme="minorHAnsi" w:hAnsiTheme="minorHAnsi" w:cs="Arial"/>
          <w:color w:val="auto"/>
          <w:sz w:val="22"/>
          <w:szCs w:val="22"/>
        </w:rPr>
        <w:t xml:space="preserve"> os profissionais envolvidos no projeto. </w:t>
      </w:r>
    </w:p>
    <w:p w:rsidR="00F14160" w:rsidRPr="004B45F9" w:rsidRDefault="00F14160" w:rsidP="00F14160">
      <w:pPr>
        <w:pStyle w:val="Default"/>
        <w:numPr>
          <w:ilvl w:val="0"/>
          <w:numId w:val="6"/>
        </w:numPr>
        <w:spacing w:after="20"/>
        <w:rPr>
          <w:rFonts w:asciiTheme="minorHAnsi" w:hAnsiTheme="minorHAnsi" w:cs="Arial"/>
          <w:color w:val="auto"/>
          <w:sz w:val="22"/>
          <w:szCs w:val="22"/>
        </w:rPr>
      </w:pPr>
      <w:r w:rsidRPr="004B45F9">
        <w:rPr>
          <w:rFonts w:asciiTheme="minorHAnsi" w:hAnsiTheme="minorHAnsi" w:cs="Arial"/>
          <w:color w:val="auto"/>
          <w:sz w:val="22"/>
          <w:szCs w:val="22"/>
        </w:rPr>
        <w:t>Contrata</w:t>
      </w:r>
      <w:r w:rsidR="005C4687">
        <w:rPr>
          <w:rFonts w:asciiTheme="minorHAnsi" w:hAnsiTheme="minorHAnsi" w:cs="Arial"/>
          <w:color w:val="auto"/>
          <w:sz w:val="22"/>
          <w:szCs w:val="22"/>
        </w:rPr>
        <w:t>r</w:t>
      </w:r>
      <w:r w:rsidRPr="004B45F9">
        <w:rPr>
          <w:rFonts w:asciiTheme="minorHAnsi" w:hAnsiTheme="minorHAnsi" w:cs="Arial"/>
          <w:color w:val="auto"/>
          <w:sz w:val="22"/>
          <w:szCs w:val="22"/>
        </w:rPr>
        <w:t xml:space="preserve"> e remunera</w:t>
      </w:r>
      <w:r w:rsidR="005C4687">
        <w:rPr>
          <w:rFonts w:asciiTheme="minorHAnsi" w:hAnsiTheme="minorHAnsi" w:cs="Arial"/>
          <w:color w:val="auto"/>
          <w:sz w:val="22"/>
          <w:szCs w:val="22"/>
        </w:rPr>
        <w:t>r</w:t>
      </w:r>
      <w:r w:rsidRPr="004B45F9">
        <w:rPr>
          <w:rFonts w:asciiTheme="minorHAnsi" w:hAnsiTheme="minorHAnsi" w:cs="Arial"/>
          <w:color w:val="auto"/>
          <w:sz w:val="22"/>
          <w:szCs w:val="22"/>
        </w:rPr>
        <w:t xml:space="preserve"> </w:t>
      </w:r>
      <w:r w:rsidR="005C4687">
        <w:rPr>
          <w:rFonts w:asciiTheme="minorHAnsi" w:hAnsiTheme="minorHAnsi" w:cs="Arial"/>
          <w:color w:val="auto"/>
          <w:sz w:val="22"/>
          <w:szCs w:val="22"/>
        </w:rPr>
        <w:t>toda a</w:t>
      </w:r>
      <w:r w:rsidRPr="004B45F9">
        <w:rPr>
          <w:rFonts w:asciiTheme="minorHAnsi" w:hAnsiTheme="minorHAnsi" w:cs="Arial"/>
          <w:color w:val="auto"/>
          <w:sz w:val="22"/>
          <w:szCs w:val="22"/>
        </w:rPr>
        <w:t xml:space="preserve"> equipe técnica para a operação do curso. </w:t>
      </w:r>
    </w:p>
    <w:p w:rsidR="005C4687" w:rsidRPr="004B45F9" w:rsidRDefault="000D1B01" w:rsidP="005C4687">
      <w:pPr>
        <w:pStyle w:val="Default"/>
        <w:numPr>
          <w:ilvl w:val="0"/>
          <w:numId w:val="6"/>
        </w:numPr>
        <w:spacing w:after="17"/>
        <w:rPr>
          <w:rFonts w:asciiTheme="minorHAnsi" w:hAnsiTheme="minorHAnsi" w:cs="Arial"/>
          <w:color w:val="auto"/>
          <w:sz w:val="22"/>
          <w:szCs w:val="22"/>
        </w:rPr>
      </w:pPr>
      <w:r>
        <w:rPr>
          <w:rFonts w:asciiTheme="minorHAnsi" w:hAnsiTheme="minorHAnsi" w:cs="Arial"/>
          <w:color w:val="auto"/>
          <w:sz w:val="22"/>
          <w:szCs w:val="22"/>
        </w:rPr>
        <w:t>R</w:t>
      </w:r>
      <w:r w:rsidR="005C4687">
        <w:rPr>
          <w:rFonts w:asciiTheme="minorHAnsi" w:hAnsiTheme="minorHAnsi" w:cs="Arial"/>
          <w:color w:val="auto"/>
          <w:sz w:val="22"/>
          <w:szCs w:val="22"/>
        </w:rPr>
        <w:t>emover o material didático ao fim do curso, inibindo o acesso dos alunos, com autorização do SECADI-MEC.</w:t>
      </w:r>
    </w:p>
    <w:p w:rsidR="00D378F1" w:rsidRDefault="00D378F1" w:rsidP="00E26273"/>
    <w:p w:rsidR="004B45F9" w:rsidRDefault="005C4687" w:rsidP="00E26273">
      <w:r>
        <w:rPr>
          <w:rFonts w:cs="Arial"/>
        </w:rPr>
        <w:t xml:space="preserve">(*) </w:t>
      </w:r>
      <w:r w:rsidR="004B45F9">
        <w:t>Nota: no caso de pane técnica irreversível, provocada ou não por equipamentos ou softwares do NCE, que provoquem a queda das comunicações ou a interrupção do curso, o NCE se comprometerá em encontrar uma solução alternativa em até 48 horas.</w:t>
      </w:r>
    </w:p>
    <w:p w:rsidR="002562CE" w:rsidRDefault="002562CE">
      <w:pPr>
        <w:rPr>
          <w:rFonts w:ascii="Calibri" w:eastAsia="Calibri" w:hAnsi="Calibri" w:cs="Times New Roman"/>
          <w:b/>
          <w:bCs/>
          <w:caps/>
          <w:color w:val="FFFFFF"/>
          <w:kern w:val="32"/>
          <w:sz w:val="24"/>
          <w:szCs w:val="32"/>
          <w:lang w:eastAsia="pt-BR"/>
        </w:rPr>
      </w:pPr>
      <w:r>
        <w:rPr>
          <w:rFonts w:eastAsia="Calibri"/>
        </w:rPr>
        <w:br w:type="page"/>
      </w:r>
    </w:p>
    <w:p w:rsidR="001B625C" w:rsidRPr="001B625C" w:rsidRDefault="001B625C" w:rsidP="001B625C">
      <w:pPr>
        <w:pStyle w:val="Ttulo1"/>
        <w:rPr>
          <w:rFonts w:eastAsia="Calibri"/>
        </w:rPr>
      </w:pPr>
      <w:r>
        <w:rPr>
          <w:rFonts w:eastAsia="Calibri"/>
        </w:rPr>
        <w:lastRenderedPageBreak/>
        <w:t>11</w:t>
      </w:r>
      <w:r w:rsidR="00B945C3" w:rsidRPr="00EB2511">
        <w:rPr>
          <w:rFonts w:eastAsia="Calibri"/>
        </w:rPr>
        <w:t xml:space="preserve">. </w:t>
      </w:r>
      <w:r w:rsidR="00B945C3">
        <w:rPr>
          <w:rFonts w:eastAsia="Calibri"/>
        </w:rPr>
        <w:t>INVESTIMENTO</w:t>
      </w:r>
    </w:p>
    <w:p w:rsidR="00001120" w:rsidRDefault="00001120" w:rsidP="00971467">
      <w:pPr>
        <w:jc w:val="both"/>
      </w:pPr>
      <w:r>
        <w:t xml:space="preserve">Este curso foi montado como sendo um piloto para um curso de grande abrangência (mais de 1000 alunos) a ser realizado em 2014.  Com isso em vista, buscou-se criar uma estrutura mínima de desenvolvimento que viabilizasse que este curso de 2014 fosse sintonizado de acordo com os objetivos </w:t>
      </w:r>
      <w:proofErr w:type="spellStart"/>
      <w:r>
        <w:t>tecno-políticos</w:t>
      </w:r>
      <w:proofErr w:type="spellEnd"/>
      <w:r>
        <w:t xml:space="preserve"> do SECADI-MEC, visando criar uma massa</w:t>
      </w:r>
      <w:r w:rsidR="00E03EF3">
        <w:t xml:space="preserve"> crítica de multiplicadores de Tecnologia Assistiva C</w:t>
      </w:r>
      <w:r>
        <w:t>omputacional, em todo Brasil.</w:t>
      </w:r>
    </w:p>
    <w:p w:rsidR="00001120" w:rsidRDefault="00001120" w:rsidP="00971467">
      <w:pPr>
        <w:jc w:val="both"/>
      </w:pPr>
      <w:r>
        <w:t>Desta forma o curso foi dimensionado para que, mesmo sendo muito completo, e contando com toda a estrutura de publicação de cursos profissionais à distância, usando intensivamente atividades em forma multimídia e com atendimento profissional compatível com os padrões do mercado comercial, pudesse ser realizado com custos muito menores, por ser realizado usando a imensa infraestrutura instalada no NCE/UFRJ, sendo remuneração de seu staff apenas na forma de gratificações, totalmente legais na estrutura da UFRJ, através da rubrica “cursos e concursos”.</w:t>
      </w:r>
    </w:p>
    <w:p w:rsidR="00001120" w:rsidRDefault="00001120" w:rsidP="00971467">
      <w:pPr>
        <w:jc w:val="both"/>
      </w:pPr>
      <w:r>
        <w:t>A premissa é que o custo por mês por aluno ficasse na faixa de 300 (trezentos) reais.   Em outras palavras o custo foi dimensionado para:</w:t>
      </w:r>
    </w:p>
    <w:p w:rsidR="0036630C" w:rsidRDefault="0036630C" w:rsidP="0036630C">
      <w:pPr>
        <w:pStyle w:val="PargrafodaLista"/>
        <w:numPr>
          <w:ilvl w:val="0"/>
          <w:numId w:val="10"/>
        </w:numPr>
        <w:jc w:val="both"/>
      </w:pPr>
      <w:proofErr w:type="gramStart"/>
      <w:r>
        <w:t>a</w:t>
      </w:r>
      <w:proofErr w:type="gramEnd"/>
      <w:r w:rsidRPr="00971467">
        <w:t xml:space="preserve"> </w:t>
      </w:r>
      <w:r>
        <w:t>produção e aplicação integral de treinamento de alto nível</w:t>
      </w:r>
      <w:r w:rsidRPr="00971467">
        <w:t>, com carga horária</w:t>
      </w:r>
      <w:r>
        <w:t xml:space="preserve"> total</w:t>
      </w:r>
      <w:r w:rsidRPr="00971467">
        <w:t xml:space="preserve"> de </w:t>
      </w:r>
      <w:r>
        <w:t>200</w:t>
      </w:r>
      <w:r w:rsidRPr="00971467">
        <w:t xml:space="preserve"> (</w:t>
      </w:r>
      <w:r>
        <w:t>duzentas</w:t>
      </w:r>
      <w:r w:rsidRPr="00971467">
        <w:t xml:space="preserve">) horas, implementado </w:t>
      </w:r>
      <w:r>
        <w:t>com duração</w:t>
      </w:r>
      <w:r w:rsidRPr="00971467">
        <w:t xml:space="preserve"> de até </w:t>
      </w:r>
      <w:r>
        <w:t>5 (cinco) meses;</w:t>
      </w:r>
    </w:p>
    <w:p w:rsidR="00001120" w:rsidRDefault="00001120" w:rsidP="00001120">
      <w:pPr>
        <w:pStyle w:val="PargrafodaLista"/>
        <w:numPr>
          <w:ilvl w:val="0"/>
          <w:numId w:val="10"/>
        </w:numPr>
        <w:ind w:left="708"/>
        <w:jc w:val="both"/>
      </w:pPr>
      <w:proofErr w:type="gramStart"/>
      <w:r>
        <w:t>a</w:t>
      </w:r>
      <w:proofErr w:type="gramEnd"/>
      <w:r>
        <w:t xml:space="preserve"> alocação da equipe por 5 meses no máximo</w:t>
      </w:r>
    </w:p>
    <w:p w:rsidR="00001120" w:rsidRDefault="00001120" w:rsidP="00001120">
      <w:pPr>
        <w:pStyle w:val="PargrafodaLista"/>
        <w:numPr>
          <w:ilvl w:val="0"/>
          <w:numId w:val="10"/>
        </w:numPr>
        <w:ind w:left="708"/>
        <w:jc w:val="both"/>
      </w:pPr>
      <w:proofErr w:type="gramStart"/>
      <w:r>
        <w:t>a</w:t>
      </w:r>
      <w:r w:rsidR="0036630C">
        <w:t>tendimento</w:t>
      </w:r>
      <w:proofErr w:type="gramEnd"/>
      <w:r w:rsidR="0036630C">
        <w:t xml:space="preserve"> entre 100 e 125</w:t>
      </w:r>
      <w:r w:rsidR="0036630C" w:rsidRPr="00971467">
        <w:t xml:space="preserve"> alunos</w:t>
      </w:r>
    </w:p>
    <w:p w:rsidR="00001120" w:rsidRDefault="00001120" w:rsidP="00001120">
      <w:pPr>
        <w:pStyle w:val="PargrafodaLista"/>
        <w:numPr>
          <w:ilvl w:val="0"/>
          <w:numId w:val="10"/>
        </w:numPr>
        <w:ind w:left="708"/>
        <w:jc w:val="both"/>
      </w:pPr>
      <w:r>
        <w:t>Custo por mês por aluno (aproximado):</w:t>
      </w:r>
      <w:proofErr w:type="gramStart"/>
      <w:r>
        <w:t xml:space="preserve">  </w:t>
      </w:r>
      <w:proofErr w:type="gramEnd"/>
      <w:r>
        <w:t>R$ 300,00 (Trezentos reais)</w:t>
      </w:r>
    </w:p>
    <w:p w:rsidR="00001120" w:rsidRDefault="00001120" w:rsidP="00001120">
      <w:pPr>
        <w:jc w:val="both"/>
      </w:pPr>
      <w:r>
        <w:t xml:space="preserve">Desta forma, </w:t>
      </w:r>
      <w:proofErr w:type="gramStart"/>
      <w:r>
        <w:t>o investimento total, incluídos taxas, impostos e outros gastos corresponde</w:t>
      </w:r>
      <w:proofErr w:type="gramEnd"/>
      <w:r>
        <w:t xml:space="preserve"> a</w:t>
      </w:r>
    </w:p>
    <w:p w:rsidR="00001120" w:rsidRPr="00001120" w:rsidRDefault="00001120" w:rsidP="00001120">
      <w:pPr>
        <w:ind w:left="708" w:firstLine="708"/>
        <w:jc w:val="both"/>
        <w:rPr>
          <w:b/>
        </w:rPr>
      </w:pPr>
      <w:r w:rsidRPr="00001120">
        <w:rPr>
          <w:b/>
        </w:rPr>
        <w:t>R$ 186.</w:t>
      </w:r>
      <w:r w:rsidR="00E87283">
        <w:rPr>
          <w:b/>
        </w:rPr>
        <w:t>750</w:t>
      </w:r>
      <w:r w:rsidRPr="00001120">
        <w:rPr>
          <w:b/>
        </w:rPr>
        <w:t>,00 (ce</w:t>
      </w:r>
      <w:r w:rsidR="00E87283">
        <w:rPr>
          <w:b/>
        </w:rPr>
        <w:t xml:space="preserve">nto e oitenta e seis mil setecentos e cinquenta </w:t>
      </w:r>
      <w:r w:rsidRPr="00001120">
        <w:rPr>
          <w:b/>
        </w:rPr>
        <w:t>reais).</w:t>
      </w:r>
    </w:p>
    <w:p w:rsidR="00001120" w:rsidRDefault="00001120" w:rsidP="00513DAB">
      <w:pPr>
        <w:jc w:val="both"/>
        <w:rPr>
          <w:sz w:val="20"/>
          <w:szCs w:val="20"/>
        </w:rPr>
      </w:pPr>
    </w:p>
    <w:p w:rsidR="00001120" w:rsidRPr="00513DAB" w:rsidRDefault="00513DAB" w:rsidP="00513DAB">
      <w:pPr>
        <w:jc w:val="both"/>
        <w:rPr>
          <w:szCs w:val="20"/>
        </w:rPr>
      </w:pPr>
      <w:r w:rsidRPr="00513DAB">
        <w:rPr>
          <w:szCs w:val="20"/>
        </w:rPr>
        <w:t>Este investimento pressupõe também</w:t>
      </w:r>
      <w:r>
        <w:rPr>
          <w:szCs w:val="20"/>
        </w:rPr>
        <w:t xml:space="preserve"> que:</w:t>
      </w:r>
    </w:p>
    <w:p w:rsidR="0036630C" w:rsidRPr="0036630C" w:rsidRDefault="0036630C" w:rsidP="0036630C">
      <w:pPr>
        <w:pStyle w:val="PargrafodaLista"/>
        <w:numPr>
          <w:ilvl w:val="0"/>
          <w:numId w:val="11"/>
        </w:numPr>
        <w:jc w:val="both"/>
        <w:rPr>
          <w:sz w:val="20"/>
          <w:szCs w:val="20"/>
        </w:rPr>
      </w:pPr>
      <w:r>
        <w:t>A</w:t>
      </w:r>
      <w:r w:rsidRPr="00971467">
        <w:t xml:space="preserve"> certificação </w:t>
      </w:r>
      <w:r w:rsidR="00513DAB">
        <w:t xml:space="preserve">oficial dos alunos será feita pela </w:t>
      </w:r>
      <w:r w:rsidR="00513DAB" w:rsidRPr="00971467">
        <w:t>Universidade Federal do Rio de Janeiro</w:t>
      </w:r>
      <w:r w:rsidR="00513DAB">
        <w:t xml:space="preserve"> como uma Capacitação </w:t>
      </w:r>
      <w:r w:rsidR="00513DAB" w:rsidRPr="00513DAB">
        <w:rPr>
          <w:szCs w:val="20"/>
        </w:rPr>
        <w:t>com 200 horas de duração.</w:t>
      </w:r>
    </w:p>
    <w:p w:rsidR="00B61BA8" w:rsidRDefault="00B61BA8" w:rsidP="0036630C">
      <w:pPr>
        <w:pStyle w:val="PargrafodaLista"/>
        <w:numPr>
          <w:ilvl w:val="0"/>
          <w:numId w:val="11"/>
        </w:numPr>
        <w:jc w:val="both"/>
      </w:pPr>
      <w:r>
        <w:t xml:space="preserve">O uso exclusivo de infraestrutura </w:t>
      </w:r>
      <w:r w:rsidR="00513DAB">
        <w:t>tecnológica presente</w:t>
      </w:r>
      <w:r>
        <w:t xml:space="preserve"> no NCE/UFRJ</w:t>
      </w:r>
      <w:r w:rsidR="00513DAB">
        <w:t xml:space="preserve"> para publicação do curso</w:t>
      </w:r>
      <w:r>
        <w:t>;</w:t>
      </w:r>
    </w:p>
    <w:p w:rsidR="00B61BA8" w:rsidRDefault="00513DAB" w:rsidP="0036630C">
      <w:pPr>
        <w:pStyle w:val="PargrafodaLista"/>
        <w:numPr>
          <w:ilvl w:val="0"/>
          <w:numId w:val="11"/>
        </w:numPr>
        <w:jc w:val="both"/>
      </w:pPr>
      <w:r>
        <w:t>N</w:t>
      </w:r>
      <w:r w:rsidR="00B61BA8">
        <w:t xml:space="preserve">ão senão utilizadas outras instituições para realizar ou hospedar atividades, exceto para os filmes, que serão publicados em nossas plataformas, mas replicados no </w:t>
      </w:r>
      <w:proofErr w:type="spellStart"/>
      <w:proofErr w:type="gramStart"/>
      <w:r w:rsidR="00B61BA8">
        <w:t>YouTube</w:t>
      </w:r>
      <w:proofErr w:type="spellEnd"/>
      <w:proofErr w:type="gramEnd"/>
      <w:r w:rsidR="00B61BA8">
        <w:t xml:space="preserve"> </w:t>
      </w:r>
      <w:r w:rsidR="0036630C">
        <w:t xml:space="preserve">ou outra plataforma pública de grande desempenho, </w:t>
      </w:r>
      <w:r w:rsidR="00B61BA8">
        <w:t>para garantir melhor banda de acesso multimídia aos alunos;</w:t>
      </w:r>
    </w:p>
    <w:p w:rsidR="00971467" w:rsidRDefault="0036630C" w:rsidP="0036630C">
      <w:pPr>
        <w:pStyle w:val="PargrafodaLista"/>
        <w:numPr>
          <w:ilvl w:val="0"/>
          <w:numId w:val="11"/>
        </w:numPr>
        <w:jc w:val="both"/>
      </w:pPr>
      <w:r>
        <w:t>A</w:t>
      </w:r>
      <w:r w:rsidR="00971467" w:rsidRPr="00971467">
        <w:t>s vagas serão alocadas conforme critérios de</w:t>
      </w:r>
      <w:r w:rsidR="00A65927">
        <w:t xml:space="preserve"> preenchimentos definidos pelo </w:t>
      </w:r>
      <w:r>
        <w:t>SECADI-</w:t>
      </w:r>
      <w:r w:rsidR="00A65927">
        <w:t>MEC</w:t>
      </w:r>
      <w:r>
        <w:t>, que fornecerá as informações de inscrição diretamente ao NCE/</w:t>
      </w:r>
      <w:proofErr w:type="gramStart"/>
      <w:r>
        <w:t>UFRJ</w:t>
      </w:r>
      <w:proofErr w:type="gramEnd"/>
    </w:p>
    <w:p w:rsidR="00A65927" w:rsidRDefault="00513DAB" w:rsidP="00A65927">
      <w:pPr>
        <w:pStyle w:val="Ttulo1"/>
        <w:rPr>
          <w:b w:val="0"/>
          <w:bCs w:val="0"/>
          <w:sz w:val="20"/>
          <w:szCs w:val="20"/>
        </w:rPr>
      </w:pPr>
      <w:r>
        <w:rPr>
          <w:rFonts w:eastAsia="Calibri"/>
        </w:rPr>
        <w:lastRenderedPageBreak/>
        <w:t>12</w:t>
      </w:r>
      <w:r w:rsidR="00A65927" w:rsidRPr="00EB2511">
        <w:rPr>
          <w:rFonts w:eastAsia="Calibri"/>
        </w:rPr>
        <w:t xml:space="preserve">. </w:t>
      </w:r>
      <w:r w:rsidR="00A65927">
        <w:rPr>
          <w:rFonts w:eastAsia="Calibri"/>
        </w:rPr>
        <w:t>VALIDADE DA PROPOSTA</w:t>
      </w:r>
      <w:r w:rsidR="00A65927">
        <w:rPr>
          <w:b w:val="0"/>
          <w:bCs w:val="0"/>
          <w:sz w:val="20"/>
          <w:szCs w:val="20"/>
        </w:rPr>
        <w:t xml:space="preserve"> </w:t>
      </w:r>
    </w:p>
    <w:p w:rsidR="00A65927" w:rsidRDefault="00A65927" w:rsidP="00A65927">
      <w:pPr>
        <w:pStyle w:val="Default"/>
        <w:rPr>
          <w:b/>
          <w:bCs/>
          <w:sz w:val="20"/>
          <w:szCs w:val="20"/>
        </w:rPr>
      </w:pPr>
    </w:p>
    <w:p w:rsidR="00A65927" w:rsidRDefault="00A65927" w:rsidP="00A65927">
      <w:pPr>
        <w:jc w:val="both"/>
      </w:pPr>
      <w:r w:rsidRPr="00A65927">
        <w:t xml:space="preserve">O prazo de validade desta proposta é de </w:t>
      </w:r>
      <w:r>
        <w:t>6</w:t>
      </w:r>
      <w:r w:rsidRPr="00A65927">
        <w:t>0 (se</w:t>
      </w:r>
      <w:r>
        <w:t>ssenta</w:t>
      </w:r>
      <w:r w:rsidRPr="00A65927">
        <w:t>) dias contados a partir da presente data.</w:t>
      </w:r>
    </w:p>
    <w:p w:rsidR="001B625C" w:rsidRPr="00971467" w:rsidRDefault="001B625C" w:rsidP="001B625C">
      <w:pPr>
        <w:jc w:val="both"/>
      </w:pPr>
      <w:r>
        <w:t>Sugere-se que o início deste curso seja realizado entre meados de julho e início de agosto, para que seja possível concluí-lo antes das festas natalinas.  Caso não seja possível, o curso terá um intervalo entre 21/12/2013 e 05/01/2014, período de recesso usual na UFRJ.</w:t>
      </w:r>
    </w:p>
    <w:p w:rsidR="00A65927" w:rsidRDefault="00A65927" w:rsidP="00A65927">
      <w:pPr>
        <w:jc w:val="both"/>
      </w:pPr>
    </w:p>
    <w:p w:rsidR="00513DAB" w:rsidRPr="00513DAB" w:rsidRDefault="00513DAB" w:rsidP="00513DAB">
      <w:pPr>
        <w:spacing w:after="0" w:line="240" w:lineRule="auto"/>
        <w:jc w:val="right"/>
        <w:rPr>
          <w:rFonts w:cs="Arial"/>
          <w:b/>
          <w:szCs w:val="24"/>
        </w:rPr>
      </w:pPr>
      <w:r w:rsidRPr="00513DAB">
        <w:rPr>
          <w:rFonts w:cs="Arial"/>
          <w:b/>
          <w:szCs w:val="24"/>
        </w:rPr>
        <w:t>Prof. Dr. José Antonio Borges</w:t>
      </w:r>
    </w:p>
    <w:p w:rsidR="00513DAB" w:rsidRDefault="00513DAB" w:rsidP="00513DAB">
      <w:pPr>
        <w:spacing w:after="0" w:line="240" w:lineRule="auto"/>
        <w:jc w:val="right"/>
        <w:rPr>
          <w:rFonts w:cs="Arial"/>
          <w:szCs w:val="24"/>
        </w:rPr>
      </w:pPr>
      <w:r>
        <w:rPr>
          <w:rFonts w:cs="Arial"/>
          <w:szCs w:val="24"/>
        </w:rPr>
        <w:t>Chefe do Grupo de Pesquisa e Desenvolvimento em Tecnologia Assistiva</w:t>
      </w:r>
    </w:p>
    <w:p w:rsidR="00513DAB" w:rsidRPr="001B625C" w:rsidRDefault="00513DAB" w:rsidP="00513DAB">
      <w:pPr>
        <w:spacing w:after="0" w:line="240" w:lineRule="auto"/>
        <w:jc w:val="right"/>
        <w:rPr>
          <w:rFonts w:cs="Arial"/>
          <w:szCs w:val="24"/>
        </w:rPr>
      </w:pPr>
      <w:r w:rsidRPr="001B625C">
        <w:rPr>
          <w:rFonts w:cs="Arial"/>
          <w:szCs w:val="24"/>
        </w:rPr>
        <w:t xml:space="preserve">Instituto Tércio </w:t>
      </w:r>
      <w:proofErr w:type="spellStart"/>
      <w:r w:rsidRPr="001B625C">
        <w:rPr>
          <w:rFonts w:cs="Arial"/>
          <w:szCs w:val="24"/>
        </w:rPr>
        <w:t>Pacitti</w:t>
      </w:r>
      <w:proofErr w:type="spellEnd"/>
      <w:r w:rsidRPr="001B625C">
        <w:rPr>
          <w:rFonts w:cs="Arial"/>
          <w:szCs w:val="24"/>
        </w:rPr>
        <w:t xml:space="preserve"> de Aplicações e Pesquisas Computacionais – NCE/UFRJ</w:t>
      </w:r>
    </w:p>
    <w:p w:rsidR="00513DAB" w:rsidRPr="001B625C" w:rsidRDefault="00513DAB" w:rsidP="00513DAB">
      <w:pPr>
        <w:spacing w:after="0" w:line="240" w:lineRule="auto"/>
        <w:jc w:val="right"/>
        <w:rPr>
          <w:rFonts w:cs="Arial"/>
          <w:szCs w:val="24"/>
          <w:lang w:val="en-US"/>
        </w:rPr>
      </w:pPr>
      <w:proofErr w:type="gramStart"/>
      <w:r w:rsidRPr="001B625C">
        <w:rPr>
          <w:rFonts w:cs="Arial"/>
          <w:szCs w:val="24"/>
          <w:lang w:val="en-US"/>
        </w:rPr>
        <w:t>email</w:t>
      </w:r>
      <w:proofErr w:type="gramEnd"/>
      <w:r w:rsidRPr="001B625C">
        <w:rPr>
          <w:rFonts w:cs="Arial"/>
          <w:szCs w:val="24"/>
          <w:lang w:val="en-US"/>
        </w:rPr>
        <w:t xml:space="preserve">: </w:t>
      </w:r>
      <w:r>
        <w:rPr>
          <w:rFonts w:cs="Arial"/>
          <w:szCs w:val="24"/>
          <w:lang w:val="en-US"/>
        </w:rPr>
        <w:t>antonio2@nce.ufrj.br</w:t>
      </w:r>
    </w:p>
    <w:p w:rsidR="00513DAB" w:rsidRPr="00513DAB" w:rsidRDefault="00513DAB" w:rsidP="00513DAB">
      <w:pPr>
        <w:spacing w:after="0" w:line="240" w:lineRule="auto"/>
        <w:jc w:val="right"/>
        <w:rPr>
          <w:rFonts w:cs="Arial"/>
          <w:szCs w:val="24"/>
          <w:lang w:val="en-US"/>
        </w:rPr>
      </w:pPr>
      <w:r w:rsidRPr="00513DAB">
        <w:rPr>
          <w:rFonts w:cs="Arial"/>
          <w:szCs w:val="24"/>
          <w:lang w:val="en-US"/>
        </w:rPr>
        <w:t>Tel. (21) 2598-</w:t>
      </w:r>
      <w:r>
        <w:rPr>
          <w:rFonts w:cs="Arial"/>
          <w:szCs w:val="24"/>
          <w:lang w:val="en-US"/>
        </w:rPr>
        <w:t>3198</w:t>
      </w:r>
    </w:p>
    <w:p w:rsidR="00A65927" w:rsidRPr="00513DAB" w:rsidRDefault="00A65927" w:rsidP="00A65927">
      <w:pPr>
        <w:jc w:val="both"/>
        <w:rPr>
          <w:lang w:val="en-US"/>
        </w:rPr>
      </w:pPr>
    </w:p>
    <w:p w:rsidR="0036630C" w:rsidRPr="0036630C" w:rsidRDefault="0036630C" w:rsidP="0036630C">
      <w:pPr>
        <w:spacing w:after="0" w:line="240" w:lineRule="auto"/>
        <w:jc w:val="right"/>
        <w:rPr>
          <w:b/>
        </w:rPr>
      </w:pPr>
      <w:r w:rsidRPr="0036630C">
        <w:rPr>
          <w:b/>
        </w:rPr>
        <w:t xml:space="preserve">Angélica Dias </w:t>
      </w:r>
    </w:p>
    <w:p w:rsidR="0036630C" w:rsidRPr="0036630C" w:rsidRDefault="0036630C" w:rsidP="0036630C">
      <w:pPr>
        <w:spacing w:after="0" w:line="240" w:lineRule="auto"/>
        <w:jc w:val="right"/>
      </w:pPr>
      <w:r w:rsidRPr="0036630C">
        <w:t>Coordenadora do Grupo de Educação à Distância</w:t>
      </w:r>
    </w:p>
    <w:p w:rsidR="0036630C" w:rsidRPr="0036630C" w:rsidRDefault="0036630C" w:rsidP="0036630C">
      <w:pPr>
        <w:spacing w:after="0" w:line="240" w:lineRule="auto"/>
        <w:jc w:val="right"/>
      </w:pPr>
      <w:r w:rsidRPr="0036630C">
        <w:t xml:space="preserve">Instituto Tércio </w:t>
      </w:r>
      <w:proofErr w:type="spellStart"/>
      <w:r w:rsidRPr="0036630C">
        <w:t>Pacitti</w:t>
      </w:r>
      <w:proofErr w:type="spellEnd"/>
      <w:r w:rsidRPr="0036630C">
        <w:t xml:space="preserve"> de Aplicações e Pesquisas Computacionais – NCE/UFRJ</w:t>
      </w:r>
    </w:p>
    <w:p w:rsidR="0036630C" w:rsidRPr="00E87283" w:rsidRDefault="0036630C" w:rsidP="0036630C">
      <w:pPr>
        <w:spacing w:after="0" w:line="240" w:lineRule="auto"/>
        <w:jc w:val="right"/>
        <w:rPr>
          <w:lang w:val="en-US"/>
        </w:rPr>
      </w:pPr>
      <w:proofErr w:type="gramStart"/>
      <w:r w:rsidRPr="00E87283">
        <w:rPr>
          <w:lang w:val="en-US"/>
        </w:rPr>
        <w:t>email</w:t>
      </w:r>
      <w:proofErr w:type="gramEnd"/>
      <w:r w:rsidRPr="00E87283">
        <w:rPr>
          <w:lang w:val="en-US"/>
        </w:rPr>
        <w:t>: angelica@nce.ufrj.br</w:t>
      </w:r>
    </w:p>
    <w:p w:rsidR="0036630C" w:rsidRPr="00E87283" w:rsidRDefault="0036630C" w:rsidP="0036630C">
      <w:pPr>
        <w:spacing w:after="0" w:line="240" w:lineRule="auto"/>
        <w:jc w:val="right"/>
        <w:rPr>
          <w:lang w:val="en-US"/>
        </w:rPr>
      </w:pPr>
      <w:r w:rsidRPr="00E87283">
        <w:rPr>
          <w:lang w:val="en-US"/>
        </w:rPr>
        <w:t xml:space="preserve">Tel. (21) 2598-3335 </w:t>
      </w:r>
    </w:p>
    <w:p w:rsidR="00A65927" w:rsidRPr="0036630C" w:rsidRDefault="00A65927" w:rsidP="00A65927">
      <w:pPr>
        <w:jc w:val="both"/>
        <w:rPr>
          <w:lang w:val="en-US"/>
        </w:rPr>
      </w:pPr>
    </w:p>
    <w:sectPr w:rsidR="00A65927" w:rsidRPr="0036630C" w:rsidSect="00C375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024"/>
    <w:multiLevelType w:val="hybridMultilevel"/>
    <w:tmpl w:val="A3C8C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E82AB5"/>
    <w:multiLevelType w:val="multilevel"/>
    <w:tmpl w:val="534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70BA"/>
    <w:multiLevelType w:val="hybridMultilevel"/>
    <w:tmpl w:val="C3540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6774F4"/>
    <w:multiLevelType w:val="hybridMultilevel"/>
    <w:tmpl w:val="F8BCE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BC4261"/>
    <w:multiLevelType w:val="multilevel"/>
    <w:tmpl w:val="6F5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10346"/>
    <w:multiLevelType w:val="hybridMultilevel"/>
    <w:tmpl w:val="8C7CE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617008"/>
    <w:multiLevelType w:val="multilevel"/>
    <w:tmpl w:val="5DC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26DC3"/>
    <w:multiLevelType w:val="multilevel"/>
    <w:tmpl w:val="376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9499B"/>
    <w:multiLevelType w:val="hybridMultilevel"/>
    <w:tmpl w:val="4F5605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855F1F"/>
    <w:multiLevelType w:val="hybridMultilevel"/>
    <w:tmpl w:val="BAFE58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91545A"/>
    <w:multiLevelType w:val="multilevel"/>
    <w:tmpl w:val="72A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65C8D"/>
    <w:multiLevelType w:val="multilevel"/>
    <w:tmpl w:val="ACA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C2367"/>
    <w:multiLevelType w:val="hybridMultilevel"/>
    <w:tmpl w:val="D9B20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B9248EC"/>
    <w:multiLevelType w:val="hybridMultilevel"/>
    <w:tmpl w:val="ACFE0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EE250D5"/>
    <w:multiLevelType w:val="hybridMultilevel"/>
    <w:tmpl w:val="765E9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66A2CE5"/>
    <w:multiLevelType w:val="hybridMultilevel"/>
    <w:tmpl w:val="368E3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CA67798"/>
    <w:multiLevelType w:val="multilevel"/>
    <w:tmpl w:val="8FC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2E76DD"/>
    <w:multiLevelType w:val="hybridMultilevel"/>
    <w:tmpl w:val="B4046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3"/>
  </w:num>
  <w:num w:numId="5">
    <w:abstractNumId w:val="8"/>
  </w:num>
  <w:num w:numId="6">
    <w:abstractNumId w:val="14"/>
  </w:num>
  <w:num w:numId="7">
    <w:abstractNumId w:val="9"/>
  </w:num>
  <w:num w:numId="8">
    <w:abstractNumId w:val="17"/>
  </w:num>
  <w:num w:numId="9">
    <w:abstractNumId w:val="13"/>
  </w:num>
  <w:num w:numId="10">
    <w:abstractNumId w:val="15"/>
  </w:num>
  <w:num w:numId="11">
    <w:abstractNumId w:val="2"/>
  </w:num>
  <w:num w:numId="12">
    <w:abstractNumId w:val="4"/>
  </w:num>
  <w:num w:numId="13">
    <w:abstractNumId w:val="16"/>
  </w:num>
  <w:num w:numId="14">
    <w:abstractNumId w:val="7"/>
  </w:num>
  <w:num w:numId="15">
    <w:abstractNumId w:val="10"/>
  </w:num>
  <w:num w:numId="16">
    <w:abstractNumId w:val="1"/>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6273"/>
    <w:rsid w:val="00001120"/>
    <w:rsid w:val="000145CF"/>
    <w:rsid w:val="00057D85"/>
    <w:rsid w:val="000C0CB9"/>
    <w:rsid w:val="000D1B01"/>
    <w:rsid w:val="000F1D7A"/>
    <w:rsid w:val="0010108B"/>
    <w:rsid w:val="00193370"/>
    <w:rsid w:val="001B625C"/>
    <w:rsid w:val="0020171F"/>
    <w:rsid w:val="00222E73"/>
    <w:rsid w:val="002562CE"/>
    <w:rsid w:val="00285516"/>
    <w:rsid w:val="003641C5"/>
    <w:rsid w:val="0036630C"/>
    <w:rsid w:val="00457E5C"/>
    <w:rsid w:val="00475A76"/>
    <w:rsid w:val="004B45F9"/>
    <w:rsid w:val="004C513F"/>
    <w:rsid w:val="004F1745"/>
    <w:rsid w:val="005109A9"/>
    <w:rsid w:val="00513DAB"/>
    <w:rsid w:val="00536EA3"/>
    <w:rsid w:val="00552EAD"/>
    <w:rsid w:val="00562A57"/>
    <w:rsid w:val="005915C0"/>
    <w:rsid w:val="005B1F8B"/>
    <w:rsid w:val="005C4687"/>
    <w:rsid w:val="00623C4A"/>
    <w:rsid w:val="006767C6"/>
    <w:rsid w:val="00720EFD"/>
    <w:rsid w:val="00781CA8"/>
    <w:rsid w:val="007C6EAA"/>
    <w:rsid w:val="00810715"/>
    <w:rsid w:val="00811B0F"/>
    <w:rsid w:val="008245BF"/>
    <w:rsid w:val="00835D6E"/>
    <w:rsid w:val="00856B15"/>
    <w:rsid w:val="008A4527"/>
    <w:rsid w:val="00926698"/>
    <w:rsid w:val="00935749"/>
    <w:rsid w:val="00971467"/>
    <w:rsid w:val="00996A5C"/>
    <w:rsid w:val="009C01DD"/>
    <w:rsid w:val="009D1AC8"/>
    <w:rsid w:val="00A63B5E"/>
    <w:rsid w:val="00A65927"/>
    <w:rsid w:val="00B01AC4"/>
    <w:rsid w:val="00B07CEB"/>
    <w:rsid w:val="00B13E15"/>
    <w:rsid w:val="00B61BA8"/>
    <w:rsid w:val="00B945C3"/>
    <w:rsid w:val="00B94ED8"/>
    <w:rsid w:val="00BA149E"/>
    <w:rsid w:val="00BE3711"/>
    <w:rsid w:val="00C37549"/>
    <w:rsid w:val="00CF4509"/>
    <w:rsid w:val="00CF767B"/>
    <w:rsid w:val="00D25EF6"/>
    <w:rsid w:val="00D378F1"/>
    <w:rsid w:val="00D843DF"/>
    <w:rsid w:val="00DB37AF"/>
    <w:rsid w:val="00DD4D27"/>
    <w:rsid w:val="00E03EF3"/>
    <w:rsid w:val="00E26273"/>
    <w:rsid w:val="00E87283"/>
    <w:rsid w:val="00ED2DDE"/>
    <w:rsid w:val="00F14160"/>
    <w:rsid w:val="00F16F2D"/>
    <w:rsid w:val="00F326A6"/>
    <w:rsid w:val="00F46C6F"/>
    <w:rsid w:val="00F742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49"/>
  </w:style>
  <w:style w:type="paragraph" w:styleId="Ttulo1">
    <w:name w:val="heading 1"/>
    <w:basedOn w:val="Normal"/>
    <w:next w:val="Normal"/>
    <w:link w:val="Ttulo1Char"/>
    <w:uiPriority w:val="9"/>
    <w:qFormat/>
    <w:rsid w:val="00B945C3"/>
    <w:pPr>
      <w:keepNext/>
      <w:shd w:val="clear" w:color="auto" w:fill="384C67"/>
      <w:spacing w:before="600" w:after="360"/>
      <w:outlineLvl w:val="0"/>
    </w:pPr>
    <w:rPr>
      <w:rFonts w:ascii="Calibri" w:eastAsia="Times New Roman" w:hAnsi="Calibri" w:cs="Times New Roman"/>
      <w:b/>
      <w:bCs/>
      <w:caps/>
      <w:color w:val="FFFFFF"/>
      <w:kern w:val="32"/>
      <w:sz w:val="24"/>
      <w:szCs w:val="3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6273"/>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E262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935749"/>
    <w:pPr>
      <w:spacing w:after="0" w:line="240" w:lineRule="auto"/>
    </w:pPr>
  </w:style>
  <w:style w:type="paragraph" w:styleId="Rodap">
    <w:name w:val="footer"/>
    <w:basedOn w:val="Normal"/>
    <w:link w:val="RodapChar"/>
    <w:uiPriority w:val="99"/>
    <w:unhideWhenUsed/>
    <w:rsid w:val="00DB37AF"/>
    <w:pPr>
      <w:tabs>
        <w:tab w:val="center" w:pos="4252"/>
        <w:tab w:val="right" w:pos="8504"/>
      </w:tabs>
      <w:spacing w:after="0" w:line="240"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DB37AF"/>
    <w:rPr>
      <w:rFonts w:ascii="Calibri" w:eastAsia="Times New Roman" w:hAnsi="Calibri" w:cs="Times New Roman"/>
      <w:lang w:eastAsia="pt-BR"/>
    </w:rPr>
  </w:style>
  <w:style w:type="character" w:styleId="Hyperlink">
    <w:name w:val="Hyperlink"/>
    <w:uiPriority w:val="99"/>
    <w:unhideWhenUsed/>
    <w:rsid w:val="00DB37AF"/>
    <w:rPr>
      <w:color w:val="0000FF"/>
      <w:u w:val="single"/>
    </w:rPr>
  </w:style>
  <w:style w:type="character" w:customStyle="1" w:styleId="Ttulo1Char">
    <w:name w:val="Título 1 Char"/>
    <w:basedOn w:val="Fontepargpadro"/>
    <w:link w:val="Ttulo1"/>
    <w:uiPriority w:val="9"/>
    <w:rsid w:val="00B945C3"/>
    <w:rPr>
      <w:rFonts w:ascii="Calibri" w:eastAsia="Times New Roman" w:hAnsi="Calibri" w:cs="Times New Roman"/>
      <w:b/>
      <w:bCs/>
      <w:caps/>
      <w:color w:val="FFFFFF"/>
      <w:kern w:val="32"/>
      <w:sz w:val="24"/>
      <w:szCs w:val="32"/>
      <w:shd w:val="clear" w:color="auto" w:fill="384C67"/>
      <w:lang w:eastAsia="pt-BR"/>
    </w:rPr>
  </w:style>
  <w:style w:type="paragraph" w:styleId="PargrafodaLista">
    <w:name w:val="List Paragraph"/>
    <w:basedOn w:val="Normal"/>
    <w:uiPriority w:val="34"/>
    <w:qFormat/>
    <w:rsid w:val="0010108B"/>
    <w:pPr>
      <w:ind w:left="720"/>
      <w:contextualSpacing/>
    </w:pPr>
  </w:style>
  <w:style w:type="character" w:styleId="Forte">
    <w:name w:val="Strong"/>
    <w:basedOn w:val="Fontepargpadro"/>
    <w:uiPriority w:val="22"/>
    <w:qFormat/>
    <w:rsid w:val="00811B0F"/>
    <w:rPr>
      <w:b/>
      <w:bCs/>
    </w:rPr>
  </w:style>
  <w:style w:type="character" w:customStyle="1" w:styleId="apple-converted-space">
    <w:name w:val="apple-converted-space"/>
    <w:basedOn w:val="Fontepargpadro"/>
    <w:rsid w:val="00810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945C3"/>
    <w:pPr>
      <w:keepNext/>
      <w:shd w:val="clear" w:color="auto" w:fill="384C67"/>
      <w:spacing w:before="600" w:after="360"/>
      <w:outlineLvl w:val="0"/>
    </w:pPr>
    <w:rPr>
      <w:rFonts w:ascii="Calibri" w:eastAsia="Times New Roman" w:hAnsi="Calibri" w:cs="Times New Roman"/>
      <w:b/>
      <w:bCs/>
      <w:caps/>
      <w:color w:val="FFFFFF"/>
      <w:kern w:val="32"/>
      <w:sz w:val="24"/>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26273"/>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E262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935749"/>
    <w:pPr>
      <w:spacing w:after="0" w:line="240" w:lineRule="auto"/>
    </w:pPr>
  </w:style>
  <w:style w:type="paragraph" w:styleId="Rodap">
    <w:name w:val="footer"/>
    <w:basedOn w:val="Normal"/>
    <w:link w:val="RodapChar"/>
    <w:uiPriority w:val="99"/>
    <w:unhideWhenUsed/>
    <w:rsid w:val="00DB37AF"/>
    <w:pPr>
      <w:tabs>
        <w:tab w:val="center" w:pos="4252"/>
        <w:tab w:val="right" w:pos="8504"/>
      </w:tabs>
      <w:spacing w:after="0" w:line="240" w:lineRule="auto"/>
    </w:pPr>
    <w:rPr>
      <w:rFonts w:ascii="Calibri" w:eastAsia="Times New Roman" w:hAnsi="Calibri" w:cs="Times New Roman"/>
      <w:lang w:eastAsia="pt-BR"/>
    </w:rPr>
  </w:style>
  <w:style w:type="character" w:customStyle="1" w:styleId="RodapChar">
    <w:name w:val="Rodapé Char"/>
    <w:basedOn w:val="Fontepargpadro"/>
    <w:link w:val="Rodap"/>
    <w:uiPriority w:val="99"/>
    <w:rsid w:val="00DB37AF"/>
    <w:rPr>
      <w:rFonts w:ascii="Calibri" w:eastAsia="Times New Roman" w:hAnsi="Calibri" w:cs="Times New Roman"/>
      <w:lang w:eastAsia="pt-BR"/>
    </w:rPr>
  </w:style>
  <w:style w:type="character" w:styleId="Hyperlink">
    <w:name w:val="Hyperlink"/>
    <w:uiPriority w:val="99"/>
    <w:unhideWhenUsed/>
    <w:rsid w:val="00DB37AF"/>
    <w:rPr>
      <w:color w:val="0000FF"/>
      <w:u w:val="single"/>
    </w:rPr>
  </w:style>
  <w:style w:type="character" w:customStyle="1" w:styleId="Ttulo1Char">
    <w:name w:val="Título 1 Char"/>
    <w:basedOn w:val="Fontepargpadro"/>
    <w:link w:val="Ttulo1"/>
    <w:uiPriority w:val="9"/>
    <w:rsid w:val="00B945C3"/>
    <w:rPr>
      <w:rFonts w:ascii="Calibri" w:eastAsia="Times New Roman" w:hAnsi="Calibri" w:cs="Times New Roman"/>
      <w:b/>
      <w:bCs/>
      <w:caps/>
      <w:color w:val="FFFFFF"/>
      <w:kern w:val="32"/>
      <w:sz w:val="24"/>
      <w:szCs w:val="32"/>
      <w:shd w:val="clear" w:color="auto" w:fill="384C67"/>
      <w:lang w:eastAsia="pt-BR"/>
    </w:rPr>
  </w:style>
  <w:style w:type="paragraph" w:styleId="PargrafodaLista">
    <w:name w:val="List Paragraph"/>
    <w:basedOn w:val="Normal"/>
    <w:uiPriority w:val="34"/>
    <w:qFormat/>
    <w:rsid w:val="0010108B"/>
    <w:pPr>
      <w:ind w:left="720"/>
      <w:contextualSpacing/>
    </w:pPr>
  </w:style>
</w:styles>
</file>

<file path=word/webSettings.xml><?xml version="1.0" encoding="utf-8"?>
<w:webSettings xmlns:r="http://schemas.openxmlformats.org/officeDocument/2006/relationships" xmlns:w="http://schemas.openxmlformats.org/wordprocessingml/2006/main">
  <w:divs>
    <w:div w:id="228421193">
      <w:bodyDiv w:val="1"/>
      <w:marLeft w:val="0"/>
      <w:marRight w:val="0"/>
      <w:marTop w:val="0"/>
      <w:marBottom w:val="0"/>
      <w:divBdr>
        <w:top w:val="none" w:sz="0" w:space="0" w:color="auto"/>
        <w:left w:val="none" w:sz="0" w:space="0" w:color="auto"/>
        <w:bottom w:val="none" w:sz="0" w:space="0" w:color="auto"/>
        <w:right w:val="none" w:sz="0" w:space="0" w:color="auto"/>
      </w:divBdr>
    </w:div>
    <w:div w:id="424888820">
      <w:bodyDiv w:val="1"/>
      <w:marLeft w:val="0"/>
      <w:marRight w:val="0"/>
      <w:marTop w:val="0"/>
      <w:marBottom w:val="0"/>
      <w:divBdr>
        <w:top w:val="none" w:sz="0" w:space="0" w:color="auto"/>
        <w:left w:val="none" w:sz="0" w:space="0" w:color="auto"/>
        <w:bottom w:val="none" w:sz="0" w:space="0" w:color="auto"/>
        <w:right w:val="none" w:sz="0" w:space="0" w:color="auto"/>
      </w:divBdr>
    </w:div>
    <w:div w:id="7243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gouvea@nce.ufrj.br" TargetMode="External"/><Relationship Id="rId3" Type="http://schemas.openxmlformats.org/officeDocument/2006/relationships/settings" Target="settings.xml"/><Relationship Id="rId7" Type="http://schemas.openxmlformats.org/officeDocument/2006/relationships/hyperlink" Target="http://www.nce.ufrj.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brasilpnuma.org.br/images/ufrj_logo.jpg"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3428</Words>
  <Characters>18516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Dias</dc:creator>
  <cp:lastModifiedBy>Antonio2</cp:lastModifiedBy>
  <cp:revision>16</cp:revision>
  <cp:lastPrinted>2013-04-01T03:15:00Z</cp:lastPrinted>
  <dcterms:created xsi:type="dcterms:W3CDTF">2013-03-28T14:17:00Z</dcterms:created>
  <dcterms:modified xsi:type="dcterms:W3CDTF">2013-04-01T15:22:00Z</dcterms:modified>
</cp:coreProperties>
</file>